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0A" w:rsidRPr="008D790A" w:rsidRDefault="005741E5" w:rsidP="008D790A">
      <w:pPr>
        <w:pStyle w:val="20"/>
        <w:framePr w:w="10516" w:h="14047" w:hRule="exact" w:wrap="none" w:vAnchor="page" w:hAnchor="page" w:x="710" w:y="567"/>
        <w:shd w:val="clear" w:color="auto" w:fill="auto"/>
        <w:spacing w:before="0" w:after="230" w:line="240" w:lineRule="auto"/>
        <w:rPr>
          <w:sz w:val="22"/>
          <w:szCs w:val="22"/>
        </w:rPr>
      </w:pPr>
      <w:r w:rsidRPr="008D790A">
        <w:rPr>
          <w:sz w:val="22"/>
          <w:szCs w:val="22"/>
        </w:rPr>
        <w:t xml:space="preserve">Договор № </w:t>
      </w:r>
    </w:p>
    <w:p w:rsidR="008B65CC" w:rsidRPr="008D790A" w:rsidRDefault="008B65CC" w:rsidP="008D790A">
      <w:pPr>
        <w:pStyle w:val="a7"/>
        <w:framePr w:wrap="none" w:vAnchor="page" w:hAnchor="page" w:x="703" w:y="15706"/>
        <w:shd w:val="clear" w:color="auto" w:fill="auto"/>
        <w:spacing w:line="170" w:lineRule="exact"/>
        <w:rPr>
          <w:sz w:val="22"/>
          <w:szCs w:val="22"/>
        </w:rPr>
      </w:pPr>
    </w:p>
    <w:p w:rsidR="008B65CC" w:rsidRPr="008D790A" w:rsidRDefault="005741E5">
      <w:pPr>
        <w:pStyle w:val="a7"/>
        <w:framePr w:wrap="none" w:vAnchor="page" w:hAnchor="page" w:x="5909" w:y="15468"/>
        <w:shd w:val="clear" w:color="auto" w:fill="auto"/>
        <w:spacing w:line="170" w:lineRule="exact"/>
        <w:ind w:left="20"/>
        <w:rPr>
          <w:sz w:val="22"/>
          <w:szCs w:val="22"/>
        </w:rPr>
      </w:pPr>
      <w:r w:rsidRPr="008D790A">
        <w:rPr>
          <w:sz w:val="22"/>
          <w:szCs w:val="22"/>
        </w:rPr>
        <w:t>1</w:t>
      </w:r>
    </w:p>
    <w:p w:rsidR="008D790A" w:rsidRDefault="008D790A">
      <w:pPr>
        <w:rPr>
          <w:sz w:val="22"/>
          <w:szCs w:val="22"/>
        </w:rPr>
      </w:pPr>
    </w:p>
    <w:p w:rsidR="008D790A" w:rsidRPr="008D790A" w:rsidRDefault="008D790A" w:rsidP="008D790A">
      <w:pPr>
        <w:rPr>
          <w:sz w:val="22"/>
          <w:szCs w:val="22"/>
        </w:rPr>
      </w:pPr>
    </w:p>
    <w:p w:rsidR="008D790A" w:rsidRPr="008D790A" w:rsidRDefault="008D790A" w:rsidP="008D790A">
      <w:pPr>
        <w:rPr>
          <w:sz w:val="22"/>
          <w:szCs w:val="22"/>
        </w:rPr>
      </w:pPr>
    </w:p>
    <w:p w:rsidR="008D790A" w:rsidRDefault="008D790A" w:rsidP="008D790A">
      <w:pPr>
        <w:pStyle w:val="20"/>
        <w:framePr w:w="10516" w:h="13468" w:hRule="exact" w:wrap="none" w:vAnchor="page" w:hAnchor="page" w:x="752" w:y="997"/>
        <w:shd w:val="clear" w:color="auto" w:fill="auto"/>
        <w:spacing w:before="0" w:after="230" w:line="240" w:lineRule="auto"/>
        <w:rPr>
          <w:sz w:val="22"/>
          <w:szCs w:val="22"/>
        </w:rPr>
      </w:pPr>
      <w:r w:rsidRPr="008D790A">
        <w:rPr>
          <w:sz w:val="22"/>
          <w:szCs w:val="22"/>
        </w:rPr>
        <w:t xml:space="preserve"> холодного водоснабжения и водоотведения с автономным учреждением</w:t>
      </w:r>
    </w:p>
    <w:p w:rsidR="008D790A" w:rsidRPr="008D790A" w:rsidRDefault="008D790A" w:rsidP="008D790A">
      <w:pPr>
        <w:pStyle w:val="20"/>
        <w:framePr w:w="10516" w:h="13468" w:hRule="exact" w:wrap="none" w:vAnchor="page" w:hAnchor="page" w:x="752" w:y="997"/>
        <w:shd w:val="clear" w:color="auto" w:fill="auto"/>
        <w:spacing w:before="0" w:after="230" w:line="240" w:lineRule="auto"/>
        <w:rPr>
          <w:sz w:val="22"/>
          <w:szCs w:val="22"/>
        </w:rPr>
      </w:pPr>
    </w:p>
    <w:p w:rsidR="008D790A" w:rsidRPr="008D790A" w:rsidRDefault="008D790A" w:rsidP="008D790A">
      <w:pPr>
        <w:pStyle w:val="3"/>
        <w:framePr w:w="10516" w:h="13468" w:hRule="exact" w:wrap="none" w:vAnchor="page" w:hAnchor="page" w:x="752" w:y="997"/>
        <w:shd w:val="clear" w:color="auto" w:fill="auto"/>
        <w:tabs>
          <w:tab w:val="center" w:pos="7342"/>
          <w:tab w:val="left" w:leader="underscore" w:pos="7843"/>
          <w:tab w:val="left" w:leader="underscore" w:pos="9110"/>
          <w:tab w:val="left" w:leader="underscore" w:pos="9549"/>
        </w:tabs>
        <w:spacing w:after="268" w:line="190" w:lineRule="exact"/>
        <w:ind w:left="20" w:firstLine="0"/>
        <w:jc w:val="both"/>
        <w:rPr>
          <w:sz w:val="22"/>
          <w:szCs w:val="22"/>
        </w:rPr>
      </w:pPr>
      <w:r w:rsidRPr="008D790A">
        <w:rPr>
          <w:sz w:val="22"/>
          <w:szCs w:val="22"/>
        </w:rPr>
        <w:t>г. Иркутск</w:t>
      </w:r>
      <w:r w:rsidRPr="008D790A">
        <w:rPr>
          <w:sz w:val="22"/>
          <w:szCs w:val="22"/>
        </w:rPr>
        <w:tab/>
        <w:t>«</w:t>
      </w:r>
      <w:r w:rsidRPr="008D790A">
        <w:rPr>
          <w:sz w:val="22"/>
          <w:szCs w:val="22"/>
        </w:rPr>
        <w:tab/>
        <w:t>»</w:t>
      </w:r>
      <w:r w:rsidRPr="008D790A">
        <w:rPr>
          <w:sz w:val="22"/>
          <w:szCs w:val="22"/>
        </w:rPr>
        <w:tab/>
        <w:t>201</w:t>
      </w:r>
      <w:r w:rsidRPr="008D790A">
        <w:rPr>
          <w:sz w:val="22"/>
          <w:szCs w:val="22"/>
        </w:rPr>
        <w:tab/>
        <w:t>года</w:t>
      </w:r>
    </w:p>
    <w:p w:rsidR="008D790A" w:rsidRDefault="008D790A" w:rsidP="008D790A">
      <w:pPr>
        <w:pStyle w:val="3"/>
        <w:framePr w:w="10516" w:h="13468" w:hRule="exact" w:wrap="none" w:vAnchor="page" w:hAnchor="page" w:x="752" w:y="997"/>
        <w:shd w:val="clear" w:color="auto" w:fill="auto"/>
        <w:tabs>
          <w:tab w:val="left" w:pos="8750"/>
        </w:tabs>
        <w:spacing w:after="0" w:line="252" w:lineRule="exact"/>
        <w:ind w:left="20" w:right="20" w:firstLine="840"/>
        <w:jc w:val="both"/>
        <w:rPr>
          <w:sz w:val="22"/>
          <w:szCs w:val="22"/>
        </w:rPr>
      </w:pPr>
      <w:r w:rsidRPr="008D790A">
        <w:rPr>
          <w:rStyle w:val="a5"/>
          <w:sz w:val="22"/>
          <w:szCs w:val="22"/>
        </w:rPr>
        <w:t xml:space="preserve">________________________, </w:t>
      </w:r>
      <w:r w:rsidRPr="008D790A">
        <w:rPr>
          <w:sz w:val="22"/>
          <w:szCs w:val="22"/>
        </w:rPr>
        <w:t xml:space="preserve">именуемое в дальнейшем «Гарантирующая организация», в лице _________, действующего на основании ___________, с одной стороны и </w:t>
      </w:r>
      <w:r w:rsidRPr="008D790A">
        <w:rPr>
          <w:rStyle w:val="a5"/>
          <w:sz w:val="22"/>
          <w:szCs w:val="22"/>
        </w:rPr>
        <w:t xml:space="preserve">Областное государственное автономное учреждение здравоохранения «Иркутская стоматологическая поликлиника </w:t>
      </w:r>
      <w:r w:rsidRPr="008D790A">
        <w:rPr>
          <w:sz w:val="22"/>
          <w:szCs w:val="22"/>
        </w:rPr>
        <w:t>№</w:t>
      </w:r>
      <w:r w:rsidRPr="008D790A">
        <w:rPr>
          <w:sz w:val="22"/>
          <w:szCs w:val="22"/>
        </w:rPr>
        <w:tab/>
      </w:r>
      <w:r w:rsidRPr="008D790A">
        <w:rPr>
          <w:rStyle w:val="a5"/>
          <w:sz w:val="22"/>
          <w:szCs w:val="22"/>
        </w:rPr>
        <w:t xml:space="preserve">1», </w:t>
      </w:r>
      <w:r w:rsidRPr="008D790A">
        <w:rPr>
          <w:sz w:val="22"/>
          <w:szCs w:val="22"/>
        </w:rPr>
        <w:t>именуемое в</w:t>
      </w:r>
      <w:r>
        <w:rPr>
          <w:sz w:val="22"/>
          <w:szCs w:val="22"/>
        </w:rPr>
        <w:t xml:space="preserve"> </w:t>
      </w:r>
      <w:r w:rsidRPr="008D790A">
        <w:rPr>
          <w:sz w:val="22"/>
          <w:szCs w:val="22"/>
        </w:rPr>
        <w:t>дальнейшем Абонент, в лице главного врача Сидоровой Галины Андреевны, действующей на основании Устава с другой стороны, именуемые в дальнейшем «Стороны», заключили настоящий Договор о нижеследующем:</w:t>
      </w:r>
    </w:p>
    <w:p w:rsidR="008D790A" w:rsidRPr="008D790A" w:rsidRDefault="008D790A" w:rsidP="008D790A">
      <w:pPr>
        <w:pStyle w:val="3"/>
        <w:framePr w:w="10516" w:h="13468" w:hRule="exact" w:wrap="none" w:vAnchor="page" w:hAnchor="page" w:x="752" w:y="997"/>
        <w:shd w:val="clear" w:color="auto" w:fill="auto"/>
        <w:tabs>
          <w:tab w:val="left" w:pos="8750"/>
        </w:tabs>
        <w:spacing w:after="0" w:line="252" w:lineRule="exact"/>
        <w:ind w:left="20" w:right="20" w:firstLine="840"/>
        <w:jc w:val="both"/>
        <w:rPr>
          <w:sz w:val="22"/>
          <w:szCs w:val="22"/>
        </w:rPr>
      </w:pPr>
    </w:p>
    <w:p w:rsidR="008D790A" w:rsidRPr="008D790A" w:rsidRDefault="008D790A" w:rsidP="008D790A">
      <w:pPr>
        <w:pStyle w:val="20"/>
        <w:framePr w:w="10516" w:h="13468" w:hRule="exact" w:wrap="none" w:vAnchor="page" w:hAnchor="page" w:x="752" w:y="997"/>
        <w:numPr>
          <w:ilvl w:val="0"/>
          <w:numId w:val="1"/>
        </w:numPr>
        <w:shd w:val="clear" w:color="auto" w:fill="auto"/>
        <w:tabs>
          <w:tab w:val="left" w:pos="2009"/>
        </w:tabs>
        <w:spacing w:before="0" w:after="0"/>
        <w:ind w:left="1800"/>
        <w:jc w:val="both"/>
        <w:rPr>
          <w:sz w:val="22"/>
          <w:szCs w:val="22"/>
        </w:rPr>
      </w:pPr>
      <w:r w:rsidRPr="008D790A">
        <w:rPr>
          <w:sz w:val="22"/>
          <w:szCs w:val="22"/>
        </w:rPr>
        <w:t>Предмет договора, сроки и режим подачи холодной воды и водоотведения</w:t>
      </w:r>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r w:rsidRPr="008D790A">
        <w:rPr>
          <w:sz w:val="22"/>
          <w:szCs w:val="22"/>
        </w:rPr>
        <w:t>По настоящему договору Гарантирующая организация, осуществляющая холодное водоснабжение и водоотведение, обязуется подавать Абоненту, а также иным абонентам (субабонентам), указанным в Приложении №7 к настоящему договору (при их наличии), через присоединенную водопроводную сеть из централизованных систем холодного водоснабжения холодную питьевую воду (далее - холодную воду) установленного качества, в объеме, определенном настоящим договором,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предусмотренный настоящим договором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отводимых сточных вод, установленные в целях предотвращения негативного воздействия на работу централизованных систем водоотведения и производить Гарантирующей организации, оплату принятой холодной воды и водоотведения в сроки, порядке и размере, определенные в настоящем договоре,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учёта.</w:t>
      </w:r>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r w:rsidRPr="008D790A">
        <w:rPr>
          <w:sz w:val="22"/>
          <w:szCs w:val="22"/>
        </w:rPr>
        <w:t>Датой начала подачи холодной воды и приёма сточных вод по настоящему договору является дата включения объекта в договор, указанная в приложении №1.</w:t>
      </w:r>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r w:rsidRPr="008D790A">
        <w:rPr>
          <w:sz w:val="22"/>
          <w:szCs w:val="22"/>
        </w:rPr>
        <w:t>Граница (-ы) раздела балансовой принадлежности водопроводных, канализационных сетей, сооружений на них и граница (-ы) эксплуатационной ответственности Сторон, определяется (-ются) в Акте (- ах) разграничения балансовой принадлежности водопроводных, канализационных сетей и сооружений на них и эксплуатационной ответственности Сторон (далее - акт (-ы) ГО), указанном (-ыми) в приложении №1.</w:t>
      </w:r>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r w:rsidRPr="008D790A">
        <w:rPr>
          <w:sz w:val="22"/>
          <w:szCs w:val="22"/>
        </w:rPr>
        <w:t>Местом исполнения обязательств по настоящему договору является (-ются) точка (-и) поставки, которая (-ые) располагается (-ются):</w:t>
      </w:r>
    </w:p>
    <w:p w:rsidR="008D790A" w:rsidRPr="008D790A" w:rsidRDefault="008D790A" w:rsidP="008D790A">
      <w:pPr>
        <w:pStyle w:val="3"/>
        <w:framePr w:w="10516" w:h="13468" w:hRule="exact" w:wrap="none" w:vAnchor="page" w:hAnchor="page" w:x="752" w:y="997"/>
        <w:numPr>
          <w:ilvl w:val="2"/>
          <w:numId w:val="1"/>
        </w:numPr>
        <w:shd w:val="clear" w:color="auto" w:fill="auto"/>
        <w:tabs>
          <w:tab w:val="left" w:pos="1338"/>
        </w:tabs>
        <w:spacing w:after="0" w:line="252" w:lineRule="exact"/>
        <w:ind w:left="20" w:right="20" w:firstLine="740"/>
        <w:jc w:val="both"/>
        <w:rPr>
          <w:sz w:val="22"/>
          <w:szCs w:val="22"/>
        </w:rPr>
      </w:pPr>
      <w:r w:rsidRPr="008D790A">
        <w:rPr>
          <w:sz w:val="22"/>
          <w:szCs w:val="22"/>
        </w:rPr>
        <w:t xml:space="preserve">В случае присоединения объектов Абонента к водопроводным и канализационным сетям Гарантирующей организации </w:t>
      </w:r>
      <w:r w:rsidRPr="008D790A">
        <w:rPr>
          <w:rStyle w:val="1"/>
          <w:sz w:val="22"/>
          <w:szCs w:val="22"/>
        </w:rPr>
        <w:t xml:space="preserve">- </w:t>
      </w:r>
      <w:r w:rsidRPr="008D790A">
        <w:rPr>
          <w:sz w:val="22"/>
          <w:szCs w:val="22"/>
        </w:rPr>
        <w:t>на границе (-ах) раздела водопроводных и канализационных сетей между Абонентом и Гарантирующей организацией, указанная (-ые) граница (-ы) определяется (-ются) в соответствии с актом (актами) ГО, прилагаемым (-ыми) к настоящему договору.</w:t>
      </w:r>
    </w:p>
    <w:p w:rsidR="008D790A" w:rsidRPr="008D790A" w:rsidRDefault="008D790A" w:rsidP="008D790A">
      <w:pPr>
        <w:pStyle w:val="3"/>
        <w:framePr w:w="10516" w:h="13468" w:hRule="exact" w:wrap="none" w:vAnchor="page" w:hAnchor="page" w:x="752" w:y="997"/>
        <w:numPr>
          <w:ilvl w:val="2"/>
          <w:numId w:val="1"/>
        </w:numPr>
        <w:shd w:val="clear" w:color="auto" w:fill="auto"/>
        <w:tabs>
          <w:tab w:val="left" w:pos="1338"/>
        </w:tabs>
        <w:spacing w:after="0" w:line="252" w:lineRule="exact"/>
        <w:ind w:left="20" w:right="20" w:firstLine="740"/>
        <w:jc w:val="both"/>
        <w:rPr>
          <w:sz w:val="22"/>
          <w:szCs w:val="22"/>
        </w:rPr>
      </w:pPr>
      <w:r w:rsidRPr="008D790A">
        <w:rPr>
          <w:sz w:val="22"/>
          <w:szCs w:val="22"/>
        </w:rPr>
        <w:t xml:space="preserve">В случае присоединения объектов Абонента к водопроводным и (или) канализационным сетям лица, владеющего на праве собственности или ином законном основании водопроводными и (или) канализационными сетями ( далее - иного владельца сетей) </w:t>
      </w:r>
      <w:r w:rsidRPr="008D790A">
        <w:rPr>
          <w:rStyle w:val="1"/>
          <w:sz w:val="22"/>
          <w:szCs w:val="22"/>
        </w:rPr>
        <w:t xml:space="preserve">- </w:t>
      </w:r>
      <w:r w:rsidRPr="008D790A">
        <w:rPr>
          <w:sz w:val="22"/>
          <w:szCs w:val="22"/>
        </w:rPr>
        <w:t>на границе (-ах) раздела водопроводных и канализационных сетей между Гарантирующей организации и иным владельцем сетей, указанная граница (-ы) раздела определяется (-ются) в соответствии с актом (актами) разграничения балансовой принадлежности водопроводных, канализационных сетей и сооружений на них и эксплуатационной ответственности за их обслуживание между Гарантирующей организацией и иным владельцем сетей, копия (копии) которого (-ых) прилагается (-ются) к настоящему договору.</w:t>
      </w:r>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r w:rsidRPr="008D790A">
        <w:rPr>
          <w:sz w:val="22"/>
          <w:szCs w:val="22"/>
        </w:rPr>
        <w:t>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w:t>
      </w:r>
    </w:p>
    <w:p w:rsidR="008D790A" w:rsidRPr="008D790A" w:rsidRDefault="008D790A" w:rsidP="008D790A">
      <w:pPr>
        <w:rPr>
          <w:sz w:val="22"/>
          <w:szCs w:val="22"/>
        </w:rPr>
      </w:pPr>
    </w:p>
    <w:p w:rsidR="008B65CC" w:rsidRPr="008D790A" w:rsidRDefault="008B65CC" w:rsidP="008D790A">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498" w:h="13875" w:hRule="exact" w:wrap="none" w:vAnchor="page" w:hAnchor="page" w:x="719" w:y="1438"/>
        <w:shd w:val="clear" w:color="auto" w:fill="auto"/>
        <w:tabs>
          <w:tab w:val="left" w:pos="1138"/>
        </w:tabs>
        <w:spacing w:after="0" w:line="252" w:lineRule="exact"/>
        <w:ind w:left="20" w:right="20" w:firstLine="0"/>
        <w:jc w:val="both"/>
        <w:rPr>
          <w:sz w:val="22"/>
          <w:szCs w:val="22"/>
        </w:rPr>
      </w:pPr>
      <w:r w:rsidRPr="008D790A">
        <w:rPr>
          <w:sz w:val="22"/>
          <w:szCs w:val="22"/>
        </w:rPr>
        <w:lastRenderedPageBreak/>
        <w:t>ответственности), определяемого в соответствии с условиями на подключение к централизованной системе холодного водоснабжения (водопроводным сетям), указаны в Приложении № 2 к настоящему договору.</w:t>
      </w:r>
    </w:p>
    <w:p w:rsidR="008B65CC" w:rsidRPr="008D790A" w:rsidRDefault="005741E5">
      <w:pPr>
        <w:pStyle w:val="3"/>
        <w:framePr w:w="10498" w:h="13875" w:hRule="exact" w:wrap="none" w:vAnchor="page" w:hAnchor="page" w:x="719" w:y="1438"/>
        <w:numPr>
          <w:ilvl w:val="1"/>
          <w:numId w:val="1"/>
        </w:numPr>
        <w:shd w:val="clear" w:color="auto" w:fill="auto"/>
        <w:tabs>
          <w:tab w:val="left" w:pos="1140"/>
        </w:tabs>
        <w:spacing w:after="0" w:line="252" w:lineRule="exact"/>
        <w:ind w:left="20" w:right="20" w:firstLine="720"/>
        <w:jc w:val="both"/>
        <w:rPr>
          <w:sz w:val="22"/>
          <w:szCs w:val="22"/>
        </w:rPr>
      </w:pPr>
      <w:r w:rsidRPr="008D790A">
        <w:rPr>
          <w:sz w:val="22"/>
          <w:szCs w:val="22"/>
        </w:rPr>
        <w:t>Сведения о режиме приема сточных вод (максимальный расход сточных вод (часовой, секундный), который определяется в соответствии с условиями подключения к централизованным системам водоотведения), указаны в Приложении № 3 к настоящему договору.</w:t>
      </w:r>
    </w:p>
    <w:p w:rsidR="008B65CC" w:rsidRPr="008D790A" w:rsidRDefault="005741E5">
      <w:pPr>
        <w:pStyle w:val="3"/>
        <w:framePr w:w="10498" w:h="13875" w:hRule="exact" w:wrap="none" w:vAnchor="page" w:hAnchor="page" w:x="719" w:y="1438"/>
        <w:numPr>
          <w:ilvl w:val="1"/>
          <w:numId w:val="1"/>
        </w:numPr>
        <w:shd w:val="clear" w:color="auto" w:fill="auto"/>
        <w:tabs>
          <w:tab w:val="left" w:pos="1140"/>
        </w:tabs>
        <w:spacing w:after="0" w:line="252" w:lineRule="exact"/>
        <w:ind w:left="20" w:right="20" w:firstLine="720"/>
        <w:jc w:val="both"/>
        <w:rPr>
          <w:sz w:val="22"/>
          <w:szCs w:val="22"/>
        </w:rPr>
      </w:pPr>
      <w:r w:rsidRPr="008D790A">
        <w:rPr>
          <w:sz w:val="22"/>
          <w:szCs w:val="22"/>
        </w:rPr>
        <w:t>При наличии приборов учета холодной воды и сточных вод сведения о них и об объемах водопотребления и водоотведения без приборов учета, а также о местах отбора проб воды, сточных вод и порядок расчетов по настоящему договору, указаны Приложении № 4 к настоящему договору.</w:t>
      </w:r>
    </w:p>
    <w:p w:rsidR="008B65CC" w:rsidRPr="008D790A" w:rsidRDefault="005741E5">
      <w:pPr>
        <w:pStyle w:val="3"/>
        <w:framePr w:w="10498" w:h="13875" w:hRule="exact" w:wrap="none" w:vAnchor="page" w:hAnchor="page" w:x="719" w:y="1438"/>
        <w:numPr>
          <w:ilvl w:val="0"/>
          <w:numId w:val="2"/>
        </w:numPr>
        <w:shd w:val="clear" w:color="auto" w:fill="auto"/>
        <w:tabs>
          <w:tab w:val="left" w:pos="1071"/>
        </w:tabs>
        <w:spacing w:after="0" w:line="252" w:lineRule="exact"/>
        <w:ind w:left="20" w:right="20" w:firstLine="720"/>
        <w:jc w:val="both"/>
        <w:rPr>
          <w:sz w:val="22"/>
          <w:szCs w:val="22"/>
        </w:rPr>
      </w:pPr>
      <w:r w:rsidRPr="008D790A">
        <w:rPr>
          <w:sz w:val="22"/>
          <w:szCs w:val="22"/>
        </w:rPr>
        <w:t>8 Объем (лимит) отпускаемой холодной воды определён Приложением № 1 к настоящему договору. Объем (лимит) приёма сточных вод (далее по тексту - норматив водоотведения по объему сточных вод) определён Приложением № 1 к настоящему договору.</w:t>
      </w:r>
    </w:p>
    <w:p w:rsidR="008B65CC" w:rsidRPr="008D790A" w:rsidRDefault="005741E5">
      <w:pPr>
        <w:pStyle w:val="3"/>
        <w:framePr w:w="10498" w:h="13875" w:hRule="exact" w:wrap="none" w:vAnchor="page" w:hAnchor="page" w:x="719" w:y="1438"/>
        <w:numPr>
          <w:ilvl w:val="0"/>
          <w:numId w:val="3"/>
        </w:numPr>
        <w:shd w:val="clear" w:color="auto" w:fill="auto"/>
        <w:tabs>
          <w:tab w:val="left" w:pos="1222"/>
        </w:tabs>
        <w:spacing w:after="183" w:line="252" w:lineRule="exact"/>
        <w:ind w:left="20" w:right="20" w:firstLine="720"/>
        <w:jc w:val="both"/>
        <w:rPr>
          <w:sz w:val="22"/>
          <w:szCs w:val="22"/>
        </w:rPr>
      </w:pPr>
      <w:r w:rsidRPr="008D790A">
        <w:rPr>
          <w:sz w:val="22"/>
          <w:szCs w:val="22"/>
        </w:rPr>
        <w:t>9. Сведения об установленных Абоненту нормативах допустимых сбросов и установленных требованиях к составу и свойствам сточных вод указаны в Приложении № 5 к настоящему договору.</w:t>
      </w:r>
    </w:p>
    <w:p w:rsidR="008B65CC" w:rsidRPr="008D790A" w:rsidRDefault="005741E5">
      <w:pPr>
        <w:pStyle w:val="20"/>
        <w:framePr w:w="10498" w:h="13875" w:hRule="exact" w:wrap="none" w:vAnchor="page" w:hAnchor="page" w:x="719" w:y="1438"/>
        <w:numPr>
          <w:ilvl w:val="0"/>
          <w:numId w:val="3"/>
        </w:numPr>
        <w:shd w:val="clear" w:color="auto" w:fill="auto"/>
        <w:tabs>
          <w:tab w:val="left" w:pos="3947"/>
        </w:tabs>
        <w:spacing w:before="0" w:after="0" w:line="248" w:lineRule="exact"/>
        <w:ind w:left="3720"/>
        <w:jc w:val="both"/>
        <w:rPr>
          <w:sz w:val="22"/>
          <w:szCs w:val="22"/>
        </w:rPr>
      </w:pPr>
      <w:r w:rsidRPr="008D790A">
        <w:rPr>
          <w:sz w:val="22"/>
          <w:szCs w:val="22"/>
        </w:rPr>
        <w:t>Права и обязанности Сторон</w:t>
      </w:r>
    </w:p>
    <w:p w:rsidR="008B65CC" w:rsidRPr="008D790A" w:rsidRDefault="005741E5">
      <w:pPr>
        <w:pStyle w:val="3"/>
        <w:framePr w:w="10498" w:h="13875" w:hRule="exact" w:wrap="none" w:vAnchor="page" w:hAnchor="page" w:x="719" w:y="1438"/>
        <w:numPr>
          <w:ilvl w:val="1"/>
          <w:numId w:val="3"/>
        </w:numPr>
        <w:shd w:val="clear" w:color="auto" w:fill="auto"/>
        <w:tabs>
          <w:tab w:val="left" w:pos="1140"/>
        </w:tabs>
        <w:spacing w:after="0" w:line="248" w:lineRule="exact"/>
        <w:ind w:left="20" w:firstLine="720"/>
        <w:jc w:val="both"/>
        <w:rPr>
          <w:sz w:val="22"/>
          <w:szCs w:val="22"/>
        </w:rPr>
      </w:pPr>
      <w:r w:rsidRPr="008D790A">
        <w:rPr>
          <w:rStyle w:val="21"/>
          <w:sz w:val="22"/>
          <w:szCs w:val="22"/>
        </w:rPr>
        <w:t>Гарантирующая организация обязана:</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Обеспечивать эксплуатацию водопроводных и канализационных сетей, принадлежащих Гарантирующей организации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Осуществлять производственный контроль качества питьевой воды и производственный контроль качества состава и свойств сточных вод.</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Опломбировать Абоненту приборы учета холодной воды и сточных вод без взимания платы, за исключением случаев, предусмотренных законодательством Российской Федерации, при которых взимается плата за опломбирование приборов учёта.</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Принимать меры к Абоненту самовольному подключившемуся к централизованным системам холодного водоснабжения и водоотведения в порядке, предусмотренном пунктом 3.4.3. и 3.6.2. настоящего договора и действующим законодательством Российской Федерации.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 Российской Федерации.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Гарантирующей организации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8B65CC" w:rsidRPr="008D790A" w:rsidRDefault="005741E5">
      <w:pPr>
        <w:pStyle w:val="3"/>
        <w:framePr w:w="10498" w:h="13875" w:hRule="exact" w:wrap="none" w:vAnchor="page" w:hAnchor="page" w:x="719" w:y="1438"/>
        <w:numPr>
          <w:ilvl w:val="2"/>
          <w:numId w:val="3"/>
        </w:numPr>
        <w:shd w:val="clear" w:color="auto" w:fill="auto"/>
        <w:tabs>
          <w:tab w:val="left" w:pos="1496"/>
        </w:tabs>
        <w:spacing w:after="0" w:line="248" w:lineRule="exact"/>
        <w:ind w:left="20" w:right="20" w:firstLine="720"/>
        <w:jc w:val="both"/>
        <w:rPr>
          <w:sz w:val="22"/>
          <w:szCs w:val="22"/>
        </w:rPr>
      </w:pPr>
      <w:r w:rsidRPr="008D790A">
        <w:rPr>
          <w:sz w:val="22"/>
          <w:szCs w:val="22"/>
        </w:rPr>
        <w:t>Обеспечить установку на централизованных системах холодного водоснабжения, принадлежащих на праве собственности и ином законном основании Гарантирующей организации,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Гарантирующей организации.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В случае прекращения или ограничения холодного водоснабжения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Гарантирующей организации.</w:t>
      </w:r>
    </w:p>
    <w:p w:rsidR="008B65CC" w:rsidRPr="008D790A" w:rsidRDefault="005741E5">
      <w:pPr>
        <w:pStyle w:val="a7"/>
        <w:framePr w:wrap="none" w:vAnchor="page" w:hAnchor="page" w:x="5878" w:y="15727"/>
        <w:shd w:val="clear" w:color="auto" w:fill="auto"/>
        <w:spacing w:line="170" w:lineRule="exact"/>
        <w:ind w:left="40"/>
        <w:rPr>
          <w:sz w:val="22"/>
          <w:szCs w:val="22"/>
        </w:rPr>
      </w:pPr>
      <w:r w:rsidRPr="008D790A">
        <w:rPr>
          <w:sz w:val="22"/>
          <w:szCs w:val="22"/>
        </w:rPr>
        <w:t>2</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501" w:h="14167" w:hRule="exact" w:wrap="none" w:vAnchor="page" w:hAnchor="page" w:x="718" w:y="1230"/>
        <w:numPr>
          <w:ilvl w:val="2"/>
          <w:numId w:val="3"/>
        </w:numPr>
        <w:shd w:val="clear" w:color="auto" w:fill="auto"/>
        <w:tabs>
          <w:tab w:val="left" w:pos="1532"/>
        </w:tabs>
        <w:spacing w:after="0" w:line="248" w:lineRule="exact"/>
        <w:ind w:left="20" w:right="20" w:firstLine="700"/>
        <w:jc w:val="both"/>
        <w:rPr>
          <w:sz w:val="22"/>
          <w:szCs w:val="22"/>
        </w:rPr>
      </w:pPr>
      <w:r w:rsidRPr="008D790A">
        <w:rPr>
          <w:sz w:val="22"/>
          <w:szCs w:val="22"/>
        </w:rPr>
        <w:lastRenderedPageBreak/>
        <w:t>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 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firstLine="700"/>
        <w:jc w:val="both"/>
        <w:rPr>
          <w:sz w:val="22"/>
          <w:szCs w:val="22"/>
        </w:rPr>
      </w:pPr>
      <w:r w:rsidRPr="008D790A">
        <w:rPr>
          <w:sz w:val="22"/>
          <w:szCs w:val="22"/>
        </w:rPr>
        <w:t>Соблюдать установленный режим подачи холодной воды и режим приема сточных вод.</w:t>
      </w:r>
    </w:p>
    <w:p w:rsidR="008B65CC" w:rsidRPr="008D790A" w:rsidRDefault="005741E5">
      <w:pPr>
        <w:pStyle w:val="3"/>
        <w:framePr w:w="10501" w:h="14167" w:hRule="exact" w:wrap="none" w:vAnchor="page" w:hAnchor="page" w:x="718" w:y="1230"/>
        <w:numPr>
          <w:ilvl w:val="2"/>
          <w:numId w:val="3"/>
        </w:numPr>
        <w:shd w:val="clear" w:color="auto" w:fill="auto"/>
        <w:tabs>
          <w:tab w:val="left" w:pos="1532"/>
        </w:tabs>
        <w:spacing w:after="0" w:line="248" w:lineRule="exact"/>
        <w:ind w:left="20" w:right="20" w:firstLine="700"/>
        <w:jc w:val="both"/>
        <w:rPr>
          <w:sz w:val="22"/>
          <w:szCs w:val="22"/>
        </w:rPr>
      </w:pPr>
      <w:r w:rsidRPr="008D790A">
        <w:rPr>
          <w:sz w:val="22"/>
          <w:szCs w:val="22"/>
        </w:rPr>
        <w:t>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w:t>
      </w:r>
      <w:r w:rsidRPr="008D790A">
        <w:rPr>
          <w:sz w:val="22"/>
          <w:szCs w:val="22"/>
        </w:rPr>
        <w:softHyphen/>
        <w:t>телекоммуникационная сеть «Интернет»).</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Предоставлять абоненту по письменному запросу информацию в соответствии со стандартами раскрытия информации в порядке, предусмотренном законодательством Российской Федерации.</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любой доступной форме (почтовое отправление, факсограмма, телефонограмма, извещение в средствах массовой информации, информационно-телекоммуникационной сети «Интернет» и другие средства извещения).</w:t>
      </w:r>
    </w:p>
    <w:p w:rsidR="008B65CC" w:rsidRPr="008D790A" w:rsidRDefault="005741E5">
      <w:pPr>
        <w:pStyle w:val="3"/>
        <w:framePr w:w="10501" w:h="14167" w:hRule="exact" w:wrap="none" w:vAnchor="page" w:hAnchor="page" w:x="718" w:y="1230"/>
        <w:numPr>
          <w:ilvl w:val="1"/>
          <w:numId w:val="3"/>
        </w:numPr>
        <w:shd w:val="clear" w:color="auto" w:fill="auto"/>
        <w:tabs>
          <w:tab w:val="left" w:pos="1131"/>
        </w:tabs>
        <w:spacing w:after="0" w:line="248" w:lineRule="exact"/>
        <w:ind w:left="20" w:firstLine="700"/>
        <w:jc w:val="both"/>
        <w:rPr>
          <w:sz w:val="22"/>
          <w:szCs w:val="22"/>
        </w:rPr>
      </w:pPr>
      <w:r w:rsidRPr="008D790A">
        <w:rPr>
          <w:rStyle w:val="21"/>
          <w:sz w:val="22"/>
          <w:szCs w:val="22"/>
        </w:rPr>
        <w:t>Гарантирующая организация вправе:</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Осуществлять контроль за правильностью осуществления Абонентом учета объемов поданной (полученной) Абонентом холодной воды и сточных вод, принятых Гарантирующей организацией.</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Осуществлять контроль за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Иметь беспрепятственный доступ к водопроводным и канализационным сетям, местам отбора проб воды и приборам учета холодной воды и сточных вод, в случаях и в порядке предусмотренных разделом 4 настоящего договора.</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firstLine="700"/>
        <w:jc w:val="both"/>
        <w:rPr>
          <w:sz w:val="22"/>
          <w:szCs w:val="22"/>
        </w:rPr>
      </w:pPr>
      <w:r w:rsidRPr="008D790A">
        <w:rPr>
          <w:sz w:val="22"/>
          <w:szCs w:val="22"/>
        </w:rPr>
        <w:t>Инициировать проведение сверки расчетов по настоящему договору.</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177" w:line="248" w:lineRule="exact"/>
        <w:ind w:left="20" w:right="20" w:firstLine="700"/>
        <w:jc w:val="both"/>
        <w:rPr>
          <w:sz w:val="22"/>
          <w:szCs w:val="22"/>
        </w:rPr>
      </w:pPr>
      <w:r w:rsidRPr="008D790A">
        <w:rPr>
          <w:sz w:val="22"/>
          <w:szCs w:val="22"/>
        </w:rPr>
        <w:t>Осуществлять иные права, предоставленные Гарантирующей организации по настоящему договору и в соответствии с законодательством Российской Федерации.</w:t>
      </w:r>
    </w:p>
    <w:p w:rsidR="008B65CC" w:rsidRPr="008D790A" w:rsidRDefault="005741E5">
      <w:pPr>
        <w:pStyle w:val="3"/>
        <w:framePr w:w="10501" w:h="14167" w:hRule="exact" w:wrap="none" w:vAnchor="page" w:hAnchor="page" w:x="718" w:y="1230"/>
        <w:numPr>
          <w:ilvl w:val="1"/>
          <w:numId w:val="3"/>
        </w:numPr>
        <w:shd w:val="clear" w:color="auto" w:fill="auto"/>
        <w:tabs>
          <w:tab w:val="left" w:pos="1131"/>
        </w:tabs>
        <w:spacing w:after="0" w:line="252" w:lineRule="exact"/>
        <w:ind w:left="20" w:firstLine="700"/>
        <w:jc w:val="both"/>
        <w:rPr>
          <w:sz w:val="22"/>
          <w:szCs w:val="22"/>
        </w:rPr>
      </w:pPr>
      <w:r w:rsidRPr="008D790A">
        <w:rPr>
          <w:rStyle w:val="21"/>
          <w:sz w:val="22"/>
          <w:szCs w:val="22"/>
        </w:rPr>
        <w:t>Абонент обязан:</w:t>
      </w:r>
    </w:p>
    <w:p w:rsidR="008B65CC" w:rsidRPr="008D790A" w:rsidRDefault="005741E5">
      <w:pPr>
        <w:pStyle w:val="3"/>
        <w:framePr w:w="10501" w:h="14167" w:hRule="exact" w:wrap="none" w:vAnchor="page" w:hAnchor="page" w:x="718" w:y="1230"/>
        <w:numPr>
          <w:ilvl w:val="0"/>
          <w:numId w:val="4"/>
        </w:numPr>
        <w:shd w:val="clear" w:color="auto" w:fill="auto"/>
        <w:tabs>
          <w:tab w:val="left" w:pos="1131"/>
        </w:tabs>
        <w:spacing w:after="0" w:line="252" w:lineRule="exact"/>
        <w:ind w:left="20" w:right="20" w:firstLine="700"/>
        <w:jc w:val="both"/>
        <w:rPr>
          <w:sz w:val="22"/>
          <w:szCs w:val="22"/>
        </w:rPr>
      </w:pPr>
      <w:r w:rsidRPr="008D790A">
        <w:rPr>
          <w:sz w:val="22"/>
          <w:szCs w:val="22"/>
        </w:rPr>
        <w:t>.Обеспечивать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8B65CC" w:rsidRPr="008D790A" w:rsidRDefault="005741E5">
      <w:pPr>
        <w:pStyle w:val="3"/>
        <w:framePr w:w="10501" w:h="14167" w:hRule="exact" w:wrap="none" w:vAnchor="page" w:hAnchor="page" w:x="718" w:y="1230"/>
        <w:numPr>
          <w:ilvl w:val="0"/>
          <w:numId w:val="5"/>
        </w:numPr>
        <w:shd w:val="clear" w:color="auto" w:fill="auto"/>
        <w:tabs>
          <w:tab w:val="left" w:pos="1359"/>
        </w:tabs>
        <w:spacing w:after="0" w:line="252" w:lineRule="exact"/>
        <w:ind w:left="20" w:right="20" w:firstLine="700"/>
        <w:jc w:val="both"/>
        <w:rPr>
          <w:sz w:val="22"/>
          <w:szCs w:val="22"/>
        </w:rPr>
      </w:pPr>
      <w:r w:rsidRPr="008D790A">
        <w:rPr>
          <w:sz w:val="22"/>
          <w:szCs w:val="22"/>
        </w:rPr>
        <w:t>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w:t>
      </w:r>
    </w:p>
    <w:p w:rsidR="008B65CC" w:rsidRPr="008D790A" w:rsidRDefault="005741E5">
      <w:pPr>
        <w:pStyle w:val="3"/>
        <w:framePr w:w="10501" w:h="14167" w:hRule="exact" w:wrap="none" w:vAnchor="page" w:hAnchor="page" w:x="718" w:y="1230"/>
        <w:numPr>
          <w:ilvl w:val="0"/>
          <w:numId w:val="5"/>
        </w:numPr>
        <w:shd w:val="clear" w:color="auto" w:fill="auto"/>
        <w:tabs>
          <w:tab w:val="left" w:pos="1359"/>
        </w:tabs>
        <w:spacing w:after="0" w:line="252" w:lineRule="exact"/>
        <w:ind w:left="20" w:right="20" w:firstLine="700"/>
        <w:jc w:val="both"/>
        <w:rPr>
          <w:sz w:val="22"/>
          <w:szCs w:val="22"/>
        </w:rPr>
      </w:pPr>
      <w:r w:rsidRPr="008D790A">
        <w:rPr>
          <w:sz w:val="22"/>
          <w:szCs w:val="22"/>
        </w:rPr>
        <w:t>Обеспечивать учет получаемой холодной воды и отводимых сточных вод, в порядке, установленном разделом 3 настоящего договора и в соответствии с правилами организации коммерческого</w:t>
      </w:r>
    </w:p>
    <w:p w:rsidR="008B65CC" w:rsidRPr="008D790A" w:rsidRDefault="005741E5">
      <w:pPr>
        <w:pStyle w:val="a7"/>
        <w:framePr w:wrap="none" w:vAnchor="page" w:hAnchor="page" w:x="5891" w:y="15573"/>
        <w:shd w:val="clear" w:color="auto" w:fill="auto"/>
        <w:spacing w:line="170" w:lineRule="exact"/>
        <w:ind w:left="40"/>
        <w:rPr>
          <w:sz w:val="22"/>
          <w:szCs w:val="22"/>
        </w:rPr>
      </w:pPr>
      <w:r w:rsidRPr="008D790A">
        <w:rPr>
          <w:sz w:val="22"/>
          <w:szCs w:val="22"/>
        </w:rPr>
        <w:t>3</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490" w:h="13872" w:hRule="exact" w:wrap="none" w:vAnchor="page" w:hAnchor="page" w:x="723" w:y="1438"/>
        <w:shd w:val="clear" w:color="auto" w:fill="auto"/>
        <w:tabs>
          <w:tab w:val="left" w:pos="1359"/>
        </w:tabs>
        <w:spacing w:after="0" w:line="248" w:lineRule="exact"/>
        <w:ind w:left="20" w:right="20" w:firstLine="0"/>
        <w:jc w:val="both"/>
        <w:rPr>
          <w:sz w:val="22"/>
          <w:szCs w:val="22"/>
        </w:rPr>
      </w:pPr>
      <w:r w:rsidRPr="008D790A">
        <w:rPr>
          <w:sz w:val="22"/>
          <w:szCs w:val="22"/>
        </w:rPr>
        <w:lastRenderedPageBreak/>
        <w:t>учета воды, сточных вод, утверждаемыми Правительством Российской Федерации, если иное не предусмотрено настоящим договором</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Установить приборы учета холодной воды и сточных вод на границах раздела эксплуатационной ответственности или в ином месте определенном Гарантирующей организацией в соответствии условиями на установку приборов учета, выданных Абоненту, в сроки приведенные в разделе 3 настоящего договора, в случаях если установка таких приборов предусмотрена правилами холодного водоснабжения и водоотведения, утвержденными Правительством Российской Федерации.</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Соблюдать установленные настоящим договором режимы потребления холодной воды, приема сточных вод.</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Производить оплату по настоящему договору в порядке, в сроки и размере, определенные в соответствии с настоящим договором,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 жевносить плату за вред, причинённый водному объекту.</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Обеспечить беспрепятственный доступ представителей Гарантирующей организации или по ее указанию представителям иной организации к водопроводным и канализационным сетям (контрольным канализационным колодцам), местам отбора проб воды, приборам учета и узлам учета Абонента в случаях и в порядке предусмотренных разделом 4настоящего договора.</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Незамедлительно уведомлять Гарантирующую организацию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8B65CC" w:rsidRPr="008D790A" w:rsidRDefault="005741E5">
      <w:pPr>
        <w:pStyle w:val="3"/>
        <w:framePr w:w="10490" w:h="13872" w:hRule="exact" w:wrap="none" w:vAnchor="page" w:hAnchor="page" w:x="723" w:y="1438"/>
        <w:numPr>
          <w:ilvl w:val="0"/>
          <w:numId w:val="5"/>
        </w:numPr>
        <w:shd w:val="clear" w:color="auto" w:fill="auto"/>
        <w:tabs>
          <w:tab w:val="left" w:pos="1521"/>
        </w:tabs>
        <w:spacing w:after="0" w:line="248" w:lineRule="exact"/>
        <w:ind w:left="20" w:right="20" w:firstLine="700"/>
        <w:jc w:val="both"/>
        <w:rPr>
          <w:sz w:val="22"/>
          <w:szCs w:val="22"/>
        </w:rPr>
      </w:pPr>
      <w:r w:rsidRPr="008D790A">
        <w:rPr>
          <w:sz w:val="22"/>
          <w:szCs w:val="22"/>
        </w:rPr>
        <w:t>В письменной форме уведомить Гарантирующую организацию с подтверждением вручения Гарантирующей организации:</w:t>
      </w:r>
    </w:p>
    <w:p w:rsidR="008B65CC" w:rsidRPr="008D790A" w:rsidRDefault="005741E5">
      <w:pPr>
        <w:pStyle w:val="3"/>
        <w:framePr w:w="10490" w:h="13872" w:hRule="exact" w:wrap="none" w:vAnchor="page" w:hAnchor="page" w:x="723" w:y="1438"/>
        <w:numPr>
          <w:ilvl w:val="0"/>
          <w:numId w:val="6"/>
        </w:numPr>
        <w:shd w:val="clear" w:color="auto" w:fill="auto"/>
        <w:tabs>
          <w:tab w:val="left" w:pos="1014"/>
        </w:tabs>
        <w:spacing w:after="0" w:line="248" w:lineRule="exact"/>
        <w:ind w:left="20" w:right="20" w:firstLine="700"/>
        <w:jc w:val="both"/>
        <w:rPr>
          <w:sz w:val="22"/>
          <w:szCs w:val="22"/>
        </w:rPr>
      </w:pPr>
      <w:r w:rsidRPr="008D790A">
        <w:rPr>
          <w:sz w:val="22"/>
          <w:szCs w:val="22"/>
        </w:rPr>
        <w:t>не менее чем за 10 дней о предстоящем по любым причинам и (или) основаниям прекращении потребления воды и сброса сточных вод;</w:t>
      </w:r>
    </w:p>
    <w:p w:rsidR="008B65CC" w:rsidRPr="008D790A" w:rsidRDefault="005741E5">
      <w:pPr>
        <w:pStyle w:val="3"/>
        <w:framePr w:w="10490" w:h="13872" w:hRule="exact" w:wrap="none" w:vAnchor="page" w:hAnchor="page" w:x="723" w:y="1438"/>
        <w:numPr>
          <w:ilvl w:val="0"/>
          <w:numId w:val="6"/>
        </w:numPr>
        <w:shd w:val="clear" w:color="auto" w:fill="auto"/>
        <w:tabs>
          <w:tab w:val="left" w:pos="1014"/>
        </w:tabs>
        <w:spacing w:after="0" w:line="248" w:lineRule="exact"/>
        <w:ind w:left="20" w:right="20" w:firstLine="700"/>
        <w:jc w:val="both"/>
        <w:rPr>
          <w:sz w:val="22"/>
          <w:szCs w:val="22"/>
        </w:rPr>
      </w:pPr>
      <w:r w:rsidRPr="008D790A">
        <w:rPr>
          <w:sz w:val="22"/>
          <w:szCs w:val="22"/>
        </w:rPr>
        <w:t>в течение 3 дней со дня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сетям холодного водоснабжения и водоотведения, а также о предоставления прав владения и (или) пользования такими объектами, устройствами или сооружениями третьим лицам с указанием лиц, которым перешли права;</w:t>
      </w:r>
    </w:p>
    <w:p w:rsidR="008B65CC" w:rsidRPr="008D790A" w:rsidRDefault="005741E5">
      <w:pPr>
        <w:pStyle w:val="3"/>
        <w:framePr w:w="10490" w:h="13872" w:hRule="exact" w:wrap="none" w:vAnchor="page" w:hAnchor="page" w:x="723" w:y="1438"/>
        <w:numPr>
          <w:ilvl w:val="0"/>
          <w:numId w:val="6"/>
        </w:numPr>
        <w:shd w:val="clear" w:color="auto" w:fill="auto"/>
        <w:tabs>
          <w:tab w:val="left" w:pos="1014"/>
        </w:tabs>
        <w:spacing w:after="0" w:line="248" w:lineRule="exact"/>
        <w:ind w:left="20" w:right="20" w:firstLine="700"/>
        <w:jc w:val="both"/>
        <w:rPr>
          <w:sz w:val="22"/>
          <w:szCs w:val="22"/>
        </w:rPr>
      </w:pPr>
      <w:r w:rsidRPr="008D790A">
        <w:rPr>
          <w:sz w:val="22"/>
          <w:szCs w:val="22"/>
        </w:rPr>
        <w:t>незамедлительно (в течение 1 суток) о полном прекращении потребления холодной и (или) горячей воды и сбросе сточных вод, в том числе по отдельным, входящим в состав настоящего договора объектам, и необходимости внесения изменений в настоящий договор;</w:t>
      </w:r>
    </w:p>
    <w:p w:rsidR="008B65CC" w:rsidRPr="008D790A" w:rsidRDefault="005741E5">
      <w:pPr>
        <w:pStyle w:val="3"/>
        <w:framePr w:w="10490" w:h="13872" w:hRule="exact" w:wrap="none" w:vAnchor="page" w:hAnchor="page" w:x="723" w:y="1438"/>
        <w:numPr>
          <w:ilvl w:val="0"/>
          <w:numId w:val="6"/>
        </w:numPr>
        <w:shd w:val="clear" w:color="auto" w:fill="auto"/>
        <w:tabs>
          <w:tab w:val="left" w:pos="1014"/>
        </w:tabs>
        <w:spacing w:after="0" w:line="248" w:lineRule="exact"/>
        <w:ind w:left="20" w:right="20" w:firstLine="700"/>
        <w:jc w:val="both"/>
        <w:rPr>
          <w:sz w:val="22"/>
          <w:szCs w:val="22"/>
        </w:rPr>
      </w:pPr>
      <w:r w:rsidRPr="008D790A">
        <w:rPr>
          <w:sz w:val="22"/>
          <w:szCs w:val="22"/>
        </w:rPr>
        <w:t>в течение 3 дней со дня установления факта неисправности прибора учёта или демонтажа такого прибора учета в связи с его поверкой, ремонтом или заменой.</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С даты расторжения договора а также исключения из него отдельных объектов Абонент обязан прекратить потребление воды и сброс сточных вод, произвести отключение объектов и полный расчёт по настоящему договору. При этом Абонент признается прекратившим потребление воды и сброс сточных вод, а объекты Абонента отключенными, только с момента закрытия и опломбировки запорной арматуры, а так же составления соответствующего двустороннего Акта, подписанного уполномоченными представителями Абонента и Гарантирующей организации и заверенного печатью Гарантирующей организации.</w:t>
      </w:r>
    </w:p>
    <w:p w:rsidR="008B65CC" w:rsidRPr="008D790A" w:rsidRDefault="005741E5">
      <w:pPr>
        <w:pStyle w:val="3"/>
        <w:framePr w:w="10490" w:h="13872" w:hRule="exact" w:wrap="none" w:vAnchor="page" w:hAnchor="page" w:x="723" w:y="1438"/>
        <w:numPr>
          <w:ilvl w:val="0"/>
          <w:numId w:val="5"/>
        </w:numPr>
        <w:shd w:val="clear" w:color="auto" w:fill="auto"/>
        <w:tabs>
          <w:tab w:val="left" w:pos="1521"/>
        </w:tabs>
        <w:spacing w:after="0" w:line="248" w:lineRule="exact"/>
        <w:ind w:left="20" w:right="20" w:firstLine="700"/>
        <w:jc w:val="both"/>
        <w:rPr>
          <w:sz w:val="22"/>
          <w:szCs w:val="22"/>
        </w:rPr>
      </w:pPr>
      <w:r w:rsidRPr="008D790A">
        <w:rPr>
          <w:sz w:val="22"/>
          <w:szCs w:val="22"/>
        </w:rPr>
        <w:t>Незамедлительно сообщать Гарантирующей организации 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8B65CC" w:rsidRPr="008D790A" w:rsidRDefault="005741E5">
      <w:pPr>
        <w:pStyle w:val="3"/>
        <w:framePr w:w="10490" w:h="13872" w:hRule="exact" w:wrap="none" w:vAnchor="page" w:hAnchor="page" w:x="723" w:y="1438"/>
        <w:numPr>
          <w:ilvl w:val="0"/>
          <w:numId w:val="5"/>
        </w:numPr>
        <w:shd w:val="clear" w:color="auto" w:fill="auto"/>
        <w:tabs>
          <w:tab w:val="left" w:pos="1521"/>
        </w:tabs>
        <w:spacing w:after="0" w:line="248" w:lineRule="exact"/>
        <w:ind w:left="20" w:right="20" w:firstLine="700"/>
        <w:jc w:val="both"/>
        <w:rPr>
          <w:sz w:val="22"/>
          <w:szCs w:val="22"/>
        </w:rPr>
      </w:pPr>
      <w:r w:rsidRPr="008D790A">
        <w:rPr>
          <w:sz w:val="22"/>
          <w:szCs w:val="22"/>
        </w:rPr>
        <w:t>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неисправностей.</w:t>
      </w:r>
    </w:p>
    <w:p w:rsidR="008B65CC" w:rsidRPr="008D790A" w:rsidRDefault="005741E5">
      <w:pPr>
        <w:pStyle w:val="3"/>
        <w:framePr w:w="10490" w:h="13872" w:hRule="exact" w:wrap="none" w:vAnchor="page" w:hAnchor="page" w:x="723" w:y="1438"/>
        <w:numPr>
          <w:ilvl w:val="0"/>
          <w:numId w:val="5"/>
        </w:numPr>
        <w:shd w:val="clear" w:color="auto" w:fill="auto"/>
        <w:tabs>
          <w:tab w:val="left" w:pos="1521"/>
        </w:tabs>
        <w:spacing w:after="0" w:line="248" w:lineRule="exact"/>
        <w:ind w:left="20" w:right="20" w:firstLine="700"/>
        <w:jc w:val="both"/>
        <w:rPr>
          <w:sz w:val="22"/>
          <w:szCs w:val="22"/>
        </w:rPr>
      </w:pPr>
      <w:r w:rsidRPr="008D790A">
        <w:rPr>
          <w:sz w:val="22"/>
          <w:szCs w:val="22"/>
        </w:rPr>
        <w:t>Предоставлять иным абонентам (субабонентам) и транзитным организациям возможность подключения (технологического присоединения) к водопроводным и канализационным сетям, сооружениям и</w:t>
      </w:r>
    </w:p>
    <w:p w:rsidR="008B65CC" w:rsidRPr="008D790A" w:rsidRDefault="005741E5">
      <w:pPr>
        <w:pStyle w:val="a7"/>
        <w:framePr w:wrap="none" w:vAnchor="page" w:hAnchor="page" w:x="5875" w:y="15731"/>
        <w:shd w:val="clear" w:color="auto" w:fill="auto"/>
        <w:spacing w:line="170" w:lineRule="exact"/>
        <w:ind w:left="20"/>
        <w:rPr>
          <w:sz w:val="22"/>
          <w:szCs w:val="22"/>
        </w:rPr>
      </w:pPr>
      <w:r w:rsidRPr="008D790A">
        <w:rPr>
          <w:sz w:val="22"/>
          <w:szCs w:val="22"/>
        </w:rPr>
        <w:t>4</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498" w:h="13925" w:hRule="exact" w:wrap="none" w:vAnchor="page" w:hAnchor="page" w:x="719" w:y="1369"/>
        <w:shd w:val="clear" w:color="auto" w:fill="auto"/>
        <w:tabs>
          <w:tab w:val="left" w:pos="1521"/>
        </w:tabs>
        <w:spacing w:after="0" w:line="248" w:lineRule="exact"/>
        <w:ind w:left="20" w:right="20" w:firstLine="0"/>
        <w:jc w:val="both"/>
        <w:rPr>
          <w:sz w:val="22"/>
          <w:szCs w:val="22"/>
        </w:rPr>
      </w:pPr>
      <w:r w:rsidRPr="008D790A">
        <w:rPr>
          <w:sz w:val="22"/>
          <w:szCs w:val="22"/>
        </w:rPr>
        <w:lastRenderedPageBreak/>
        <w:t>устройствам, принадлежащим Абоненту на законном основании, только при наличии согласования Гарантирующей организации;</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Представлять Гарантирующей организации в письменной форме сведения о лицах, объекты которых подключены к водопроводным и (или) канализационным сетям, принадлежащим Абоненту (сведения о субабонененатах),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 указаны в приложении №7 к настоящему договору</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зонах устройства централизованных систем холодного водоснабжения и водоотведения, в том числе в местах прокладки сетей, находящихся в границах эксплуатационной ответственности Абонента, без согласия Гарантирующей организации.</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 xml:space="preserve">Осуществлять сброс сточных вод от напорных коллекторов Абонента </w:t>
      </w:r>
      <w:r w:rsidR="008D790A">
        <w:rPr>
          <w:sz w:val="22"/>
          <w:szCs w:val="22"/>
        </w:rPr>
        <w:t>в самотечную сеть канализации Г</w:t>
      </w:r>
      <w:r w:rsidRPr="008D790A">
        <w:rPr>
          <w:sz w:val="22"/>
          <w:szCs w:val="22"/>
        </w:rPr>
        <w:t>арантирующей организации через колодец-гаситель напора.</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а так же за приём платёжных документов и уведомить в 10-ти дневный срок с момента заключения настоящего договора о таких лицах Гарантирующую организацию.</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177" w:line="248" w:lineRule="exact"/>
        <w:ind w:left="20" w:right="20" w:firstLine="700"/>
        <w:jc w:val="both"/>
        <w:rPr>
          <w:sz w:val="22"/>
          <w:szCs w:val="22"/>
        </w:rPr>
      </w:pPr>
      <w:r w:rsidRPr="008D790A">
        <w:rPr>
          <w:sz w:val="22"/>
          <w:szCs w:val="22"/>
        </w:rPr>
        <w:t>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Гарантирующую организацию в случае нарушения декларации о составе и свойствах сточных вод.</w:t>
      </w:r>
    </w:p>
    <w:p w:rsidR="008B65CC" w:rsidRPr="008D790A" w:rsidRDefault="005741E5">
      <w:pPr>
        <w:pStyle w:val="3"/>
        <w:framePr w:w="10498" w:h="13925" w:hRule="exact" w:wrap="none" w:vAnchor="page" w:hAnchor="page" w:x="719" w:y="1369"/>
        <w:numPr>
          <w:ilvl w:val="1"/>
          <w:numId w:val="3"/>
        </w:numPr>
        <w:shd w:val="clear" w:color="auto" w:fill="auto"/>
        <w:tabs>
          <w:tab w:val="left" w:pos="1105"/>
        </w:tabs>
        <w:spacing w:after="0" w:line="252" w:lineRule="exact"/>
        <w:ind w:left="20" w:firstLine="700"/>
        <w:jc w:val="both"/>
        <w:rPr>
          <w:sz w:val="22"/>
          <w:szCs w:val="22"/>
        </w:rPr>
      </w:pPr>
      <w:r w:rsidRPr="008D790A">
        <w:rPr>
          <w:rStyle w:val="21"/>
          <w:sz w:val="22"/>
          <w:szCs w:val="22"/>
        </w:rPr>
        <w:t>Абонент имеет право:</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right="20" w:firstLine="700"/>
        <w:jc w:val="both"/>
        <w:rPr>
          <w:sz w:val="22"/>
          <w:szCs w:val="22"/>
        </w:rPr>
      </w:pPr>
      <w:r w:rsidRPr="008D790A">
        <w:rPr>
          <w:sz w:val="22"/>
          <w:szCs w:val="22"/>
        </w:rPr>
        <w:t>Получать информацию от Гарантирующей организации по письменному запросу о результатах производственного контроля качества питьевой воды состава и свойств сточных вод, осуществляемого Г арантирующей организацией в порядке, предусмотренном законодательством Российской Федерации.</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right="20" w:firstLine="700"/>
        <w:jc w:val="both"/>
        <w:rPr>
          <w:sz w:val="22"/>
          <w:szCs w:val="22"/>
        </w:rPr>
      </w:pPr>
      <w:r w:rsidRPr="008D790A">
        <w:rPr>
          <w:sz w:val="22"/>
          <w:szCs w:val="22"/>
        </w:rPr>
        <w:t>Получать информацию от Гарантирующей организации по письменному запросу об изменении установленных тарифов на питьевую воду (питьевое водоснабжение), тарифов на водоотведение.</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firstLine="700"/>
        <w:jc w:val="both"/>
        <w:rPr>
          <w:sz w:val="22"/>
          <w:szCs w:val="22"/>
        </w:rPr>
      </w:pPr>
      <w:r w:rsidRPr="008D790A">
        <w:rPr>
          <w:sz w:val="22"/>
          <w:szCs w:val="22"/>
        </w:rPr>
        <w:t>Инициировать проведение сверки расчетов по настоящему договору.</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right="20" w:firstLine="700"/>
        <w:jc w:val="both"/>
        <w:rPr>
          <w:sz w:val="22"/>
          <w:szCs w:val="22"/>
        </w:rPr>
      </w:pPr>
      <w:r w:rsidRPr="008D790A">
        <w:rPr>
          <w:sz w:val="22"/>
          <w:szCs w:val="22"/>
        </w:rPr>
        <w:t>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Гарантирующей организацией.</w:t>
      </w:r>
    </w:p>
    <w:p w:rsidR="008B65CC" w:rsidRPr="008D790A" w:rsidRDefault="005741E5">
      <w:pPr>
        <w:pStyle w:val="3"/>
        <w:framePr w:w="10498" w:h="13925" w:hRule="exact" w:wrap="none" w:vAnchor="page" w:hAnchor="page" w:x="719" w:y="1369"/>
        <w:numPr>
          <w:ilvl w:val="2"/>
          <w:numId w:val="3"/>
        </w:numPr>
        <w:shd w:val="clear" w:color="auto" w:fill="auto"/>
        <w:tabs>
          <w:tab w:val="left" w:pos="1451"/>
        </w:tabs>
        <w:spacing w:after="0" w:line="252" w:lineRule="exact"/>
        <w:ind w:left="20" w:right="20" w:firstLine="700"/>
        <w:jc w:val="both"/>
        <w:rPr>
          <w:sz w:val="22"/>
          <w:szCs w:val="22"/>
        </w:rPr>
      </w:pPr>
      <w:r w:rsidRPr="008D790A">
        <w:rPr>
          <w:sz w:val="22"/>
          <w:szCs w:val="22"/>
        </w:rPr>
        <w:t>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 и водоотведения, а также по устройству узла учета.</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right="20" w:firstLine="700"/>
        <w:jc w:val="both"/>
        <w:rPr>
          <w:sz w:val="22"/>
          <w:szCs w:val="22"/>
        </w:rPr>
      </w:pPr>
      <w:r w:rsidRPr="008D790A">
        <w:rPr>
          <w:sz w:val="22"/>
          <w:szCs w:val="22"/>
        </w:rPr>
        <w:t>Осуществлять иные права, предоставленные Абоненту по настоящему договору и в соответствии с законодательством Российской Федерации.</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firstLine="700"/>
        <w:jc w:val="both"/>
        <w:rPr>
          <w:sz w:val="22"/>
          <w:szCs w:val="22"/>
        </w:rPr>
      </w:pPr>
      <w:r w:rsidRPr="008D790A">
        <w:rPr>
          <w:sz w:val="22"/>
          <w:szCs w:val="22"/>
        </w:rPr>
        <w:t>Производить предварительную оплату до установленного настоящим договором срока платежа.</w:t>
      </w:r>
    </w:p>
    <w:p w:rsidR="008B65CC" w:rsidRPr="008D790A" w:rsidRDefault="005741E5">
      <w:pPr>
        <w:pStyle w:val="a7"/>
        <w:framePr w:wrap="none" w:vAnchor="page" w:hAnchor="page" w:x="5893" w:y="15724"/>
        <w:shd w:val="clear" w:color="auto" w:fill="auto"/>
        <w:spacing w:line="170" w:lineRule="exact"/>
        <w:ind w:left="20"/>
        <w:rPr>
          <w:sz w:val="22"/>
          <w:szCs w:val="22"/>
        </w:rPr>
      </w:pPr>
      <w:r w:rsidRPr="008D790A">
        <w:rPr>
          <w:sz w:val="22"/>
          <w:szCs w:val="22"/>
        </w:rPr>
        <w:t>5</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Default="005741E5" w:rsidP="008D790A">
      <w:pPr>
        <w:pStyle w:val="20"/>
        <w:framePr w:w="10501" w:h="14079" w:hRule="exact" w:wrap="none" w:vAnchor="page" w:hAnchor="page" w:x="718" w:y="943"/>
        <w:numPr>
          <w:ilvl w:val="0"/>
          <w:numId w:val="3"/>
        </w:numPr>
        <w:shd w:val="clear" w:color="auto" w:fill="auto"/>
        <w:tabs>
          <w:tab w:val="left" w:pos="426"/>
          <w:tab w:val="left" w:pos="1350"/>
        </w:tabs>
        <w:spacing w:before="0" w:after="0" w:line="248" w:lineRule="exact"/>
        <w:ind w:left="20"/>
        <w:rPr>
          <w:sz w:val="22"/>
          <w:szCs w:val="22"/>
        </w:rPr>
      </w:pPr>
      <w:r w:rsidRPr="008D790A">
        <w:rPr>
          <w:sz w:val="22"/>
          <w:szCs w:val="22"/>
        </w:rPr>
        <w:lastRenderedPageBreak/>
        <w:t>Порядок осуществления учёта количества отпущенной (потреблённой) холодной воды и</w:t>
      </w:r>
      <w:r w:rsidR="008D790A">
        <w:rPr>
          <w:sz w:val="22"/>
          <w:szCs w:val="22"/>
        </w:rPr>
        <w:t xml:space="preserve"> </w:t>
      </w:r>
      <w:r w:rsidRPr="008D790A">
        <w:rPr>
          <w:sz w:val="22"/>
          <w:szCs w:val="22"/>
        </w:rPr>
        <w:t>принятых (сброшенных) сточных вод</w:t>
      </w:r>
    </w:p>
    <w:p w:rsidR="008D790A" w:rsidRPr="008D790A" w:rsidRDefault="008D790A" w:rsidP="008D790A">
      <w:pPr>
        <w:pStyle w:val="20"/>
        <w:framePr w:w="10501" w:h="14079" w:hRule="exact" w:wrap="none" w:vAnchor="page" w:hAnchor="page" w:x="718" w:y="943"/>
        <w:shd w:val="clear" w:color="auto" w:fill="auto"/>
        <w:tabs>
          <w:tab w:val="left" w:pos="426"/>
          <w:tab w:val="left" w:pos="1350"/>
        </w:tabs>
        <w:spacing w:before="0" w:after="0" w:line="248" w:lineRule="exact"/>
        <w:ind w:left="20"/>
        <w:jc w:val="left"/>
        <w:rPr>
          <w:sz w:val="22"/>
          <w:szCs w:val="22"/>
        </w:rPr>
      </w:pPr>
    </w:p>
    <w:p w:rsidR="008B65CC" w:rsidRPr="008D790A" w:rsidRDefault="005741E5">
      <w:pPr>
        <w:pStyle w:val="3"/>
        <w:framePr w:w="10501" w:h="14079" w:hRule="exact" w:wrap="none" w:vAnchor="page" w:hAnchor="page" w:x="718" w:y="943"/>
        <w:numPr>
          <w:ilvl w:val="1"/>
          <w:numId w:val="3"/>
        </w:numPr>
        <w:shd w:val="clear" w:color="auto" w:fill="auto"/>
        <w:tabs>
          <w:tab w:val="left" w:pos="1189"/>
        </w:tabs>
        <w:spacing w:after="0" w:line="248" w:lineRule="exact"/>
        <w:ind w:left="20" w:right="40" w:firstLine="720"/>
        <w:jc w:val="both"/>
        <w:rPr>
          <w:sz w:val="22"/>
          <w:szCs w:val="22"/>
        </w:rPr>
      </w:pPr>
      <w:r w:rsidRPr="008D790A">
        <w:rPr>
          <w:sz w:val="22"/>
          <w:szCs w:val="22"/>
        </w:rPr>
        <w:t>Для учета объемов поданной Абоненту холодной воды и объема принятых сточных вод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поверены в установленном порядке (с соблюдением сроков поверки) и опломбированы Гарантирующей организацией. В местах установки приборов учета (узлах учета) Гарантирующей организацией должна быть установлена дополнительная пломба, предотвращающая демонтаж таких приборов учета с мест установки.</w:t>
      </w:r>
    </w:p>
    <w:p w:rsidR="008B65CC" w:rsidRPr="008D790A" w:rsidRDefault="005741E5">
      <w:pPr>
        <w:pStyle w:val="3"/>
        <w:framePr w:w="10501" w:h="14079" w:hRule="exact" w:wrap="none" w:vAnchor="page" w:hAnchor="page" w:x="718" w:y="943"/>
        <w:numPr>
          <w:ilvl w:val="1"/>
          <w:numId w:val="3"/>
        </w:numPr>
        <w:shd w:val="clear" w:color="auto" w:fill="auto"/>
        <w:tabs>
          <w:tab w:val="left" w:pos="1189"/>
        </w:tabs>
        <w:spacing w:after="0" w:line="248" w:lineRule="exact"/>
        <w:ind w:left="20" w:right="40" w:firstLine="720"/>
        <w:jc w:val="both"/>
        <w:rPr>
          <w:sz w:val="22"/>
          <w:szCs w:val="22"/>
        </w:rPr>
      </w:pPr>
      <w:r w:rsidRPr="008D790A">
        <w:rPr>
          <w:sz w:val="22"/>
          <w:szCs w:val="22"/>
        </w:rPr>
        <w:t>В случае отсутствия у Абонента приборов учёта холодной воды и сточных вод, допущенных в эксплуатацию в установленном порядке, Абонент обязан в течение 2 месяцев с момента подписания настоящего договора получить у Гарантирующей организации технические условия на проектирование узла учёта и обеспечить допуск узла учёта в эксплуатацию.</w:t>
      </w:r>
    </w:p>
    <w:p w:rsidR="008B65CC" w:rsidRPr="008D790A" w:rsidRDefault="005741E5">
      <w:pPr>
        <w:pStyle w:val="3"/>
        <w:framePr w:w="10501" w:h="14079" w:hRule="exact" w:wrap="none" w:vAnchor="page" w:hAnchor="page" w:x="718" w:y="943"/>
        <w:numPr>
          <w:ilvl w:val="1"/>
          <w:numId w:val="3"/>
        </w:numPr>
        <w:shd w:val="clear" w:color="auto" w:fill="auto"/>
        <w:tabs>
          <w:tab w:val="left" w:pos="1189"/>
        </w:tabs>
        <w:spacing w:after="0" w:line="248" w:lineRule="exact"/>
        <w:ind w:left="20" w:right="40" w:firstLine="720"/>
        <w:jc w:val="both"/>
        <w:rPr>
          <w:sz w:val="22"/>
          <w:szCs w:val="22"/>
        </w:rPr>
      </w:pPr>
      <w:r w:rsidRPr="008D790A">
        <w:rPr>
          <w:sz w:val="22"/>
          <w:szCs w:val="22"/>
        </w:rPr>
        <w:t>Указанное в пункте 3.2 настоящего договора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Гарантирующей организации на кранах, задвижках и иных устройствах, позволяющих исключить несанкционированный отбор воды за исключением отбора воды на нужды пожаротушения, а Гарантирующая организация обязана произвести опломбирование указанных кранов, задвижек и иных устройств.</w:t>
      </w:r>
    </w:p>
    <w:p w:rsidR="008B65CC" w:rsidRPr="008D790A" w:rsidRDefault="005741E5">
      <w:pPr>
        <w:pStyle w:val="3"/>
        <w:framePr w:w="10501" w:h="14079" w:hRule="exact" w:wrap="none" w:vAnchor="page" w:hAnchor="page" w:x="718" w:y="943"/>
        <w:numPr>
          <w:ilvl w:val="1"/>
          <w:numId w:val="3"/>
        </w:numPr>
        <w:shd w:val="clear" w:color="auto" w:fill="auto"/>
        <w:tabs>
          <w:tab w:val="left" w:pos="1189"/>
        </w:tabs>
        <w:spacing w:after="0" w:line="248" w:lineRule="exact"/>
        <w:ind w:left="20" w:firstLine="720"/>
        <w:jc w:val="both"/>
        <w:rPr>
          <w:sz w:val="22"/>
          <w:szCs w:val="22"/>
        </w:rPr>
      </w:pPr>
      <w:r w:rsidRPr="008D790A">
        <w:rPr>
          <w:sz w:val="22"/>
          <w:szCs w:val="22"/>
        </w:rPr>
        <w:t>Количество поданной (полученной) холодной воды осуществляется расчетным способом:</w:t>
      </w:r>
    </w:p>
    <w:p w:rsidR="008B65CC" w:rsidRPr="008D790A" w:rsidRDefault="005741E5">
      <w:pPr>
        <w:pStyle w:val="3"/>
        <w:framePr w:w="10501" w:h="14079" w:hRule="exact" w:wrap="none" w:vAnchor="page" w:hAnchor="page" w:x="718" w:y="943"/>
        <w:numPr>
          <w:ilvl w:val="2"/>
          <w:numId w:val="3"/>
        </w:numPr>
        <w:shd w:val="clear" w:color="auto" w:fill="auto"/>
        <w:tabs>
          <w:tab w:val="left" w:pos="1350"/>
        </w:tabs>
        <w:spacing w:after="0" w:line="248" w:lineRule="exact"/>
        <w:ind w:left="20" w:right="40" w:firstLine="720"/>
        <w:jc w:val="both"/>
        <w:rPr>
          <w:sz w:val="22"/>
          <w:szCs w:val="22"/>
        </w:rPr>
      </w:pPr>
      <w:r w:rsidRPr="008D790A">
        <w:rPr>
          <w:sz w:val="22"/>
          <w:szCs w:val="22"/>
        </w:rPr>
        <w:t>На основании объема отпускаемой Абоненту холодной воды, указанного в Приложении №1 в следующих случаях:</w:t>
      </w:r>
    </w:p>
    <w:p w:rsidR="008B65CC" w:rsidRPr="008D790A" w:rsidRDefault="005741E5">
      <w:pPr>
        <w:pStyle w:val="3"/>
        <w:framePr w:w="10501" w:h="14079" w:hRule="exact" w:wrap="none" w:vAnchor="page" w:hAnchor="page" w:x="718" w:y="943"/>
        <w:shd w:val="clear" w:color="auto" w:fill="auto"/>
        <w:tabs>
          <w:tab w:val="left" w:pos="979"/>
        </w:tabs>
        <w:spacing w:after="0" w:line="248" w:lineRule="exact"/>
        <w:ind w:left="20" w:right="40" w:firstLine="720"/>
        <w:jc w:val="both"/>
        <w:rPr>
          <w:sz w:val="22"/>
          <w:szCs w:val="22"/>
        </w:rPr>
      </w:pPr>
      <w:r w:rsidRPr="008D790A">
        <w:rPr>
          <w:sz w:val="22"/>
          <w:szCs w:val="22"/>
        </w:rPr>
        <w:t>а)</w:t>
      </w:r>
      <w:r w:rsidRPr="008D790A">
        <w:rPr>
          <w:sz w:val="22"/>
          <w:szCs w:val="22"/>
        </w:rPr>
        <w:tab/>
        <w:t>на период оборудования узла учёта холодной воды и сточных вод в порядке, установленном п.3.2. настоящего договора;</w:t>
      </w:r>
    </w:p>
    <w:p w:rsidR="008B65CC" w:rsidRPr="008D790A" w:rsidRDefault="005741E5">
      <w:pPr>
        <w:pStyle w:val="3"/>
        <w:framePr w:w="10501" w:h="14079" w:hRule="exact" w:wrap="none" w:vAnchor="page" w:hAnchor="page" w:x="718" w:y="943"/>
        <w:shd w:val="clear" w:color="auto" w:fill="auto"/>
        <w:tabs>
          <w:tab w:val="left" w:pos="1189"/>
        </w:tabs>
        <w:spacing w:after="0" w:line="248" w:lineRule="exact"/>
        <w:ind w:left="20" w:right="40" w:firstLine="720"/>
        <w:jc w:val="both"/>
        <w:rPr>
          <w:sz w:val="22"/>
          <w:szCs w:val="22"/>
        </w:rPr>
      </w:pPr>
      <w:r w:rsidRPr="008D790A">
        <w:rPr>
          <w:sz w:val="22"/>
          <w:szCs w:val="22"/>
        </w:rPr>
        <w:t>б)</w:t>
      </w:r>
      <w:r w:rsidRPr="008D790A">
        <w:rPr>
          <w:sz w:val="22"/>
          <w:szCs w:val="22"/>
        </w:rPr>
        <w:tab/>
        <w:t>если фактический период эксплуатации прибора учёта с даты осуществления допуска к эксплуатации прибора учёта до выхода его из строя составил менее 60 календарных дней.</w:t>
      </w:r>
    </w:p>
    <w:p w:rsidR="008B65CC" w:rsidRPr="008D790A" w:rsidRDefault="005741E5">
      <w:pPr>
        <w:pStyle w:val="3"/>
        <w:framePr w:w="10501" w:h="14079" w:hRule="exact" w:wrap="none" w:vAnchor="page" w:hAnchor="page" w:x="718" w:y="943"/>
        <w:numPr>
          <w:ilvl w:val="2"/>
          <w:numId w:val="3"/>
        </w:numPr>
        <w:shd w:val="clear" w:color="auto" w:fill="auto"/>
        <w:tabs>
          <w:tab w:val="left" w:pos="1350"/>
        </w:tabs>
        <w:spacing w:after="0" w:line="248" w:lineRule="exact"/>
        <w:ind w:left="20" w:right="40" w:firstLine="720"/>
        <w:jc w:val="both"/>
        <w:rPr>
          <w:sz w:val="22"/>
          <w:szCs w:val="22"/>
        </w:rPr>
      </w:pPr>
      <w:r w:rsidRPr="008D790A">
        <w:rPr>
          <w:sz w:val="22"/>
          <w:szCs w:val="22"/>
        </w:rPr>
        <w:t>На основании среднемесячного количества потребления воды, используемого на основании показаний прибора учёта за последние 12 месяцев, предшествующих расчетному периоду, в следующих случаях:</w:t>
      </w:r>
    </w:p>
    <w:p w:rsidR="008B65CC" w:rsidRPr="008D790A" w:rsidRDefault="005741E5">
      <w:pPr>
        <w:pStyle w:val="3"/>
        <w:framePr w:w="10501" w:h="14079" w:hRule="exact" w:wrap="none" w:vAnchor="page" w:hAnchor="page" w:x="718" w:y="943"/>
        <w:shd w:val="clear" w:color="auto" w:fill="auto"/>
        <w:tabs>
          <w:tab w:val="left" w:pos="979"/>
        </w:tabs>
        <w:spacing w:after="0" w:line="248" w:lineRule="exact"/>
        <w:ind w:left="20" w:right="40" w:firstLine="720"/>
        <w:jc w:val="both"/>
        <w:rPr>
          <w:sz w:val="22"/>
          <w:szCs w:val="22"/>
        </w:rPr>
      </w:pPr>
      <w:r w:rsidRPr="008D790A">
        <w:rPr>
          <w:sz w:val="22"/>
          <w:szCs w:val="22"/>
        </w:rPr>
        <w:t>а)</w:t>
      </w:r>
      <w:r w:rsidRPr="008D790A">
        <w:rPr>
          <w:sz w:val="22"/>
          <w:szCs w:val="22"/>
        </w:rPr>
        <w:tab/>
        <w:t>установления факта неисправности прибора учёта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учёта, кроме случаев применения контрольных (параллельных) приборов учета и случаев когда Абонент не уведомил Гарантирующую организацию в 3-х дневный срок о наступлении данных обстоятельств.</w:t>
      </w:r>
    </w:p>
    <w:p w:rsidR="008B65CC" w:rsidRPr="008D790A" w:rsidRDefault="005741E5">
      <w:pPr>
        <w:pStyle w:val="3"/>
        <w:framePr w:w="10501" w:h="14079" w:hRule="exact" w:wrap="none" w:vAnchor="page" w:hAnchor="page" w:x="718" w:y="943"/>
        <w:shd w:val="clear" w:color="auto" w:fill="auto"/>
        <w:spacing w:after="0" w:line="248" w:lineRule="exact"/>
        <w:ind w:left="20" w:right="40" w:firstLine="720"/>
        <w:jc w:val="both"/>
        <w:rPr>
          <w:sz w:val="22"/>
          <w:szCs w:val="22"/>
        </w:rPr>
      </w:pPr>
      <w:r w:rsidRPr="008D790A">
        <w:rPr>
          <w:sz w:val="22"/>
          <w:szCs w:val="22"/>
        </w:rPr>
        <w:t>В случае не уведомления Абонентом о наступлении указанных обстоятельств расчёт производится в порядке, предусмотренном п. 3.4.3. настоящего договора.</w:t>
      </w:r>
    </w:p>
    <w:p w:rsidR="008B65CC" w:rsidRPr="008D790A" w:rsidRDefault="005741E5">
      <w:pPr>
        <w:pStyle w:val="3"/>
        <w:framePr w:w="10501" w:h="14079" w:hRule="exact" w:wrap="none" w:vAnchor="page" w:hAnchor="page" w:x="718" w:y="943"/>
        <w:shd w:val="clear" w:color="auto" w:fill="auto"/>
        <w:tabs>
          <w:tab w:val="left" w:pos="1719"/>
        </w:tabs>
        <w:spacing w:after="0" w:line="248" w:lineRule="exact"/>
        <w:ind w:left="20" w:firstLine="720"/>
        <w:jc w:val="both"/>
        <w:rPr>
          <w:sz w:val="22"/>
          <w:szCs w:val="22"/>
        </w:rPr>
      </w:pPr>
      <w:r w:rsidRPr="008D790A">
        <w:rPr>
          <w:sz w:val="22"/>
          <w:szCs w:val="22"/>
        </w:rPr>
        <w:t>б)</w:t>
      </w:r>
      <w:r w:rsidRPr="008D790A">
        <w:rPr>
          <w:sz w:val="22"/>
          <w:szCs w:val="22"/>
        </w:rPr>
        <w:tab/>
        <w:t>при непредставлении Абонентом Акта о фактических объёмах водоотведения в соответствии с п.п.</w:t>
      </w:r>
    </w:p>
    <w:p w:rsidR="008B65CC" w:rsidRPr="008D790A" w:rsidRDefault="005741E5">
      <w:pPr>
        <w:pStyle w:val="3"/>
        <w:framePr w:w="10501" w:h="14079" w:hRule="exact" w:wrap="none" w:vAnchor="page" w:hAnchor="page" w:x="718" w:y="943"/>
        <w:numPr>
          <w:ilvl w:val="0"/>
          <w:numId w:val="7"/>
        </w:numPr>
        <w:shd w:val="clear" w:color="auto" w:fill="auto"/>
        <w:tabs>
          <w:tab w:val="left" w:pos="564"/>
          <w:tab w:val="left" w:pos="564"/>
        </w:tabs>
        <w:spacing w:after="0" w:line="248" w:lineRule="exact"/>
        <w:ind w:left="20" w:right="40" w:firstLine="0"/>
        <w:jc w:val="both"/>
        <w:rPr>
          <w:sz w:val="22"/>
          <w:szCs w:val="22"/>
        </w:rPr>
      </w:pPr>
      <w:r w:rsidRPr="008D790A">
        <w:rPr>
          <w:sz w:val="22"/>
          <w:szCs w:val="22"/>
        </w:rPr>
        <w:t>6.5., в срок до 6 месяцев, за исключением случаев предварительного уведомления Абонентом Гарантирующую организацию о временном прекращении потребления холодной воды.</w:t>
      </w:r>
    </w:p>
    <w:p w:rsidR="008B65CC" w:rsidRPr="008D790A" w:rsidRDefault="005741E5">
      <w:pPr>
        <w:pStyle w:val="3"/>
        <w:framePr w:w="10501" w:h="14079" w:hRule="exact" w:wrap="none" w:vAnchor="page" w:hAnchor="page" w:x="718" w:y="943"/>
        <w:shd w:val="clear" w:color="auto" w:fill="auto"/>
        <w:spacing w:after="0" w:line="248" w:lineRule="exact"/>
        <w:ind w:left="20" w:right="40" w:firstLine="720"/>
        <w:jc w:val="both"/>
        <w:rPr>
          <w:sz w:val="22"/>
          <w:szCs w:val="22"/>
        </w:rPr>
      </w:pPr>
      <w:r w:rsidRPr="008D790A">
        <w:rPr>
          <w:sz w:val="22"/>
          <w:szCs w:val="22"/>
        </w:rPr>
        <w:t>В случае если период работы прибора учета составляет менее 1 года, то используются данные прибора учета за фактический период его работы.</w:t>
      </w:r>
    </w:p>
    <w:p w:rsidR="008B65CC" w:rsidRPr="008D790A" w:rsidRDefault="005741E5">
      <w:pPr>
        <w:pStyle w:val="3"/>
        <w:framePr w:w="10501" w:h="14079" w:hRule="exact" w:wrap="none" w:vAnchor="page" w:hAnchor="page" w:x="718" w:y="943"/>
        <w:shd w:val="clear" w:color="auto" w:fill="auto"/>
        <w:spacing w:after="0" w:line="248" w:lineRule="exact"/>
        <w:ind w:left="20" w:right="40" w:firstLine="720"/>
        <w:jc w:val="both"/>
        <w:rPr>
          <w:sz w:val="22"/>
          <w:szCs w:val="22"/>
        </w:rPr>
      </w:pPr>
      <w:r w:rsidRPr="008D790A">
        <w:rPr>
          <w:sz w:val="22"/>
          <w:szCs w:val="22"/>
        </w:rPr>
        <w:t>В случае если фактический период работы прибора учета составляет менее 60 дней, то количество поданной (полученной) холодной воды определяется в соответствии с п. 3.4.1. настоящего договора.</w:t>
      </w:r>
    </w:p>
    <w:p w:rsidR="008B65CC" w:rsidRPr="008D790A" w:rsidRDefault="005741E5">
      <w:pPr>
        <w:pStyle w:val="3"/>
        <w:framePr w:w="10501" w:h="14079" w:hRule="exact" w:wrap="none" w:vAnchor="page" w:hAnchor="page" w:x="718" w:y="943"/>
        <w:numPr>
          <w:ilvl w:val="2"/>
          <w:numId w:val="3"/>
        </w:numPr>
        <w:shd w:val="clear" w:color="auto" w:fill="auto"/>
        <w:tabs>
          <w:tab w:val="left" w:pos="1350"/>
        </w:tabs>
        <w:spacing w:after="0" w:line="248" w:lineRule="exact"/>
        <w:ind w:left="20" w:right="40" w:firstLine="720"/>
        <w:jc w:val="both"/>
        <w:rPr>
          <w:sz w:val="22"/>
          <w:szCs w:val="22"/>
        </w:rPr>
      </w:pPr>
      <w:r w:rsidRPr="008D790A">
        <w:rPr>
          <w:sz w:val="22"/>
          <w:szCs w:val="22"/>
        </w:rPr>
        <w:t>По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в следующих случаях:</w:t>
      </w:r>
    </w:p>
    <w:p w:rsidR="008B65CC" w:rsidRPr="008D790A" w:rsidRDefault="005741E5">
      <w:pPr>
        <w:pStyle w:val="3"/>
        <w:framePr w:w="10501" w:h="14079" w:hRule="exact" w:wrap="none" w:vAnchor="page" w:hAnchor="page" w:x="718" w:y="943"/>
        <w:shd w:val="clear" w:color="auto" w:fill="auto"/>
        <w:tabs>
          <w:tab w:val="left" w:pos="1189"/>
        </w:tabs>
        <w:spacing w:after="0" w:line="248" w:lineRule="exact"/>
        <w:ind w:left="20" w:right="40" w:firstLine="720"/>
        <w:jc w:val="both"/>
        <w:rPr>
          <w:sz w:val="22"/>
          <w:szCs w:val="22"/>
        </w:rPr>
      </w:pPr>
      <w:r w:rsidRPr="008D790A">
        <w:rPr>
          <w:sz w:val="22"/>
          <w:szCs w:val="22"/>
        </w:rPr>
        <w:t>а)</w:t>
      </w:r>
      <w:r w:rsidRPr="008D790A">
        <w:rPr>
          <w:sz w:val="22"/>
          <w:szCs w:val="22"/>
        </w:rPr>
        <w:tab/>
        <w:t>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
    <w:p w:rsidR="008B65CC" w:rsidRPr="008D790A" w:rsidRDefault="008B65CC">
      <w:pPr>
        <w:pStyle w:val="a7"/>
        <w:framePr w:wrap="none" w:vAnchor="page" w:hAnchor="page" w:x="685" w:y="15451"/>
        <w:shd w:val="clear" w:color="auto" w:fill="auto"/>
        <w:spacing w:line="170" w:lineRule="exact"/>
        <w:ind w:left="20"/>
        <w:rPr>
          <w:sz w:val="22"/>
          <w:szCs w:val="22"/>
        </w:rPr>
      </w:pPr>
    </w:p>
    <w:p w:rsidR="008B65CC" w:rsidRPr="008D790A" w:rsidRDefault="005741E5">
      <w:pPr>
        <w:pStyle w:val="31"/>
        <w:framePr w:w="10501" w:h="258" w:hRule="exact" w:wrap="none" w:vAnchor="page" w:hAnchor="page" w:x="718" w:y="15176"/>
        <w:shd w:val="clear" w:color="auto" w:fill="auto"/>
        <w:spacing w:before="0" w:line="200" w:lineRule="exact"/>
        <w:ind w:left="20"/>
        <w:rPr>
          <w:sz w:val="22"/>
          <w:szCs w:val="22"/>
        </w:rPr>
      </w:pPr>
      <w:r w:rsidRPr="008D790A">
        <w:rPr>
          <w:sz w:val="22"/>
          <w:szCs w:val="22"/>
        </w:rPr>
        <w:t>б</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FD570F">
      <w:pPr>
        <w:pStyle w:val="3"/>
        <w:framePr w:w="10508" w:h="14447" w:hRule="exact" w:wrap="none" w:vAnchor="page" w:hAnchor="page" w:x="751" w:y="920"/>
        <w:shd w:val="clear" w:color="auto" w:fill="auto"/>
        <w:tabs>
          <w:tab w:val="left" w:pos="1036"/>
        </w:tabs>
        <w:spacing w:after="0" w:line="288" w:lineRule="exact"/>
        <w:ind w:left="20" w:right="20" w:firstLine="720"/>
        <w:jc w:val="both"/>
        <w:rPr>
          <w:sz w:val="22"/>
          <w:szCs w:val="22"/>
        </w:rPr>
      </w:pPr>
      <w:r w:rsidRPr="008D790A">
        <w:rPr>
          <w:sz w:val="22"/>
          <w:szCs w:val="22"/>
        </w:rPr>
        <w:lastRenderedPageBreak/>
        <w:t>б)</w:t>
      </w:r>
      <w:r w:rsidRPr="008D790A">
        <w:rPr>
          <w:sz w:val="22"/>
          <w:szCs w:val="22"/>
        </w:rPr>
        <w:tab/>
        <w:t>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8B65CC" w:rsidRPr="008D790A" w:rsidRDefault="005741E5" w:rsidP="00FD570F">
      <w:pPr>
        <w:pStyle w:val="3"/>
        <w:framePr w:w="10508" w:h="14447" w:hRule="exact" w:wrap="none" w:vAnchor="page" w:hAnchor="page" w:x="751" w:y="920"/>
        <w:shd w:val="clear" w:color="auto" w:fill="auto"/>
        <w:tabs>
          <w:tab w:val="left" w:pos="1036"/>
        </w:tabs>
        <w:spacing w:after="0" w:line="252" w:lineRule="exact"/>
        <w:ind w:left="20" w:right="20" w:firstLine="720"/>
        <w:jc w:val="both"/>
        <w:rPr>
          <w:sz w:val="22"/>
          <w:szCs w:val="22"/>
        </w:rPr>
      </w:pPr>
      <w:r w:rsidRPr="008D790A">
        <w:rPr>
          <w:sz w:val="22"/>
          <w:szCs w:val="22"/>
        </w:rPr>
        <w:t>в)</w:t>
      </w:r>
      <w:r w:rsidRPr="008D790A">
        <w:rPr>
          <w:sz w:val="22"/>
          <w:szCs w:val="22"/>
        </w:rPr>
        <w:tab/>
        <w:t>при отсутствии у Абонента приборов учета воды, допущенных к эксплуатации в установленном порядке, в случае, если в течение 60 дней с момента подписания настоящего договора Абонент не получил у Гарантирующей организации технические условия на проектирование узла учёта и обеспечил допуск узла учёта в эксплуатацию;</w:t>
      </w:r>
    </w:p>
    <w:p w:rsidR="008B65CC" w:rsidRPr="008D790A" w:rsidRDefault="005741E5" w:rsidP="00FD570F">
      <w:pPr>
        <w:pStyle w:val="3"/>
        <w:framePr w:w="10508" w:h="14447" w:hRule="exact" w:wrap="none" w:vAnchor="page" w:hAnchor="page" w:x="751" w:y="920"/>
        <w:shd w:val="clear" w:color="auto" w:fill="auto"/>
        <w:tabs>
          <w:tab w:val="left" w:pos="1036"/>
        </w:tabs>
        <w:spacing w:after="0" w:line="288" w:lineRule="exact"/>
        <w:ind w:left="20" w:right="20" w:firstLine="720"/>
        <w:jc w:val="both"/>
        <w:rPr>
          <w:sz w:val="22"/>
          <w:szCs w:val="22"/>
        </w:rPr>
      </w:pPr>
      <w:r w:rsidRPr="008D790A">
        <w:rPr>
          <w:sz w:val="22"/>
          <w:szCs w:val="22"/>
        </w:rPr>
        <w:t>г)</w:t>
      </w:r>
      <w:r w:rsidRPr="008D790A">
        <w:rPr>
          <w:sz w:val="22"/>
          <w:szCs w:val="22"/>
        </w:rPr>
        <w:tab/>
        <w:t>при нарушении в течение более 6 месяцев сроков представления Абонентом Акта о фактических объёмах водоотведения в соответствии с п.п. 6.4., 6.5., за исключением случаев предварительного уведомления Абонентом о временном прекращении потребления воды.</w:t>
      </w:r>
    </w:p>
    <w:p w:rsidR="008B65CC" w:rsidRPr="008D790A" w:rsidRDefault="005741E5" w:rsidP="00FD570F">
      <w:pPr>
        <w:pStyle w:val="3"/>
        <w:framePr w:w="10508" w:h="14447" w:hRule="exact" w:wrap="none" w:vAnchor="page" w:hAnchor="page" w:x="751" w:y="920"/>
        <w:numPr>
          <w:ilvl w:val="1"/>
          <w:numId w:val="3"/>
        </w:numPr>
        <w:shd w:val="clear" w:color="auto" w:fill="auto"/>
        <w:tabs>
          <w:tab w:val="left" w:pos="1251"/>
        </w:tabs>
        <w:spacing w:after="0" w:line="252" w:lineRule="exact"/>
        <w:ind w:left="20" w:right="20" w:firstLine="720"/>
        <w:jc w:val="both"/>
        <w:rPr>
          <w:sz w:val="22"/>
          <w:szCs w:val="22"/>
        </w:rPr>
      </w:pPr>
      <w:r w:rsidRPr="008D790A">
        <w:rPr>
          <w:sz w:val="22"/>
          <w:szCs w:val="22"/>
        </w:rPr>
        <w:t>Пропускная способность устройств и сооружений, применяемая для расчётов в случаях, предусмотренных п. 3.4.3., п. 3.4.4. настоящего договора, определяется исходя из диаметров, указанных в Акте (-ах) разграничения балансовой принадлежности и (или) эксплуатационной ответственности, прилагаемом (- ых) к настоящему договору, являющемся (-ихся) неотъемлемой частью настоящего договора.</w:t>
      </w:r>
    </w:p>
    <w:p w:rsidR="008B65CC" w:rsidRPr="008D790A" w:rsidRDefault="005741E5" w:rsidP="00FD570F">
      <w:pPr>
        <w:pStyle w:val="3"/>
        <w:framePr w:w="10508" w:h="14447" w:hRule="exact" w:wrap="none" w:vAnchor="page" w:hAnchor="page" w:x="751" w:y="920"/>
        <w:shd w:val="clear" w:color="auto" w:fill="auto"/>
        <w:spacing w:after="0" w:line="252" w:lineRule="exact"/>
        <w:ind w:left="20" w:firstLine="720"/>
        <w:jc w:val="both"/>
        <w:rPr>
          <w:sz w:val="22"/>
          <w:szCs w:val="22"/>
        </w:rPr>
      </w:pPr>
      <w:r w:rsidRPr="008D790A">
        <w:rPr>
          <w:sz w:val="22"/>
          <w:szCs w:val="22"/>
        </w:rPr>
        <w:t>3.6 Количество отведенных Абонентом сточных вод осуществляется расчетным способом:</w:t>
      </w:r>
    </w:p>
    <w:p w:rsidR="008B65CC" w:rsidRPr="008D790A" w:rsidRDefault="005741E5" w:rsidP="00FD570F">
      <w:pPr>
        <w:pStyle w:val="3"/>
        <w:framePr w:w="10508" w:h="14447" w:hRule="exact" w:wrap="none" w:vAnchor="page" w:hAnchor="page" w:x="751" w:y="920"/>
        <w:numPr>
          <w:ilvl w:val="0"/>
          <w:numId w:val="8"/>
        </w:numPr>
        <w:shd w:val="clear" w:color="auto" w:fill="auto"/>
        <w:tabs>
          <w:tab w:val="left" w:pos="1251"/>
        </w:tabs>
        <w:spacing w:after="0" w:line="252" w:lineRule="exact"/>
        <w:ind w:left="20" w:right="20" w:firstLine="720"/>
        <w:jc w:val="both"/>
        <w:rPr>
          <w:sz w:val="22"/>
          <w:szCs w:val="22"/>
        </w:rPr>
      </w:pPr>
      <w:r w:rsidRPr="008D790A">
        <w:rPr>
          <w:sz w:val="22"/>
          <w:szCs w:val="22"/>
        </w:rPr>
        <w:t>Путем суммирования объёма холодной воды, определенного по показаниям приборов учета или расчетным способом в соответствии с п. 3.4. настоящего договора и объема горячей воды, определенного Теплоснабжающей организацией, с которой Абонент заключил договор на горячее водоснабжение и указанного в товарных накладных заверенных Теплоснабжающей организацией, в следующих случаях:</w:t>
      </w:r>
    </w:p>
    <w:p w:rsidR="008B65CC" w:rsidRPr="008D790A" w:rsidRDefault="005741E5" w:rsidP="00FD570F">
      <w:pPr>
        <w:pStyle w:val="3"/>
        <w:framePr w:w="10508" w:h="14447" w:hRule="exact" w:wrap="none" w:vAnchor="page" w:hAnchor="page" w:x="751" w:y="920"/>
        <w:shd w:val="clear" w:color="auto" w:fill="auto"/>
        <w:tabs>
          <w:tab w:val="left" w:pos="1036"/>
        </w:tabs>
        <w:spacing w:after="0" w:line="252" w:lineRule="exact"/>
        <w:ind w:left="20" w:firstLine="720"/>
        <w:jc w:val="both"/>
        <w:rPr>
          <w:sz w:val="22"/>
          <w:szCs w:val="22"/>
        </w:rPr>
      </w:pPr>
      <w:r w:rsidRPr="008D790A">
        <w:rPr>
          <w:sz w:val="22"/>
          <w:szCs w:val="22"/>
        </w:rPr>
        <w:t>а)</w:t>
      </w:r>
      <w:r w:rsidRPr="008D790A">
        <w:rPr>
          <w:sz w:val="22"/>
          <w:szCs w:val="22"/>
        </w:rPr>
        <w:tab/>
        <w:t>при отсутствии у Абонента прибора учета сточных вод;</w:t>
      </w:r>
    </w:p>
    <w:p w:rsidR="008B65CC" w:rsidRPr="008D790A" w:rsidRDefault="005741E5" w:rsidP="00FD570F">
      <w:pPr>
        <w:pStyle w:val="3"/>
        <w:framePr w:w="10508" w:h="14447" w:hRule="exact" w:wrap="none" w:vAnchor="page" w:hAnchor="page" w:x="751" w:y="920"/>
        <w:shd w:val="clear" w:color="auto" w:fill="auto"/>
        <w:tabs>
          <w:tab w:val="left" w:pos="1036"/>
        </w:tabs>
        <w:spacing w:after="0" w:line="252" w:lineRule="exact"/>
        <w:ind w:left="20" w:right="20" w:firstLine="720"/>
        <w:jc w:val="both"/>
        <w:rPr>
          <w:sz w:val="22"/>
          <w:szCs w:val="22"/>
        </w:rPr>
      </w:pPr>
      <w:r w:rsidRPr="008D790A">
        <w:rPr>
          <w:sz w:val="22"/>
          <w:szCs w:val="22"/>
        </w:rPr>
        <w:t>б)</w:t>
      </w:r>
      <w:r w:rsidRPr="008D790A">
        <w:rPr>
          <w:sz w:val="22"/>
          <w:szCs w:val="22"/>
        </w:rPr>
        <w:tab/>
        <w:t>неисправности такого прибора учета (в том числе при демонтаже прибора учета в связи с его поверкой, ремонтом или заменой).</w:t>
      </w:r>
    </w:p>
    <w:p w:rsidR="008B65CC" w:rsidRPr="008D790A" w:rsidRDefault="005741E5" w:rsidP="00FD570F">
      <w:pPr>
        <w:pStyle w:val="3"/>
        <w:framePr w:w="10508" w:h="14447" w:hRule="exact" w:wrap="none" w:vAnchor="page" w:hAnchor="page" w:x="751" w:y="920"/>
        <w:numPr>
          <w:ilvl w:val="0"/>
          <w:numId w:val="8"/>
        </w:numPr>
        <w:shd w:val="clear" w:color="auto" w:fill="auto"/>
        <w:tabs>
          <w:tab w:val="left" w:pos="1251"/>
        </w:tabs>
        <w:spacing w:after="0" w:line="252" w:lineRule="exact"/>
        <w:ind w:left="20" w:right="20" w:firstLine="720"/>
        <w:jc w:val="both"/>
        <w:rPr>
          <w:sz w:val="22"/>
          <w:szCs w:val="22"/>
        </w:rPr>
      </w:pPr>
      <w:r w:rsidRPr="008D790A">
        <w:rPr>
          <w:sz w:val="22"/>
          <w:szCs w:val="22"/>
        </w:rPr>
        <w:t>Путем суммирования объёма холодной воды, определенного по показаниям приборов учета или расчетным способом в соответствии с п. 3.4. настоящего договора и объема горячей воды равного 40 % от объема холодной воды, в следующих случаях:</w:t>
      </w:r>
    </w:p>
    <w:p w:rsidR="008B65CC" w:rsidRPr="008D790A" w:rsidRDefault="005741E5" w:rsidP="00FD570F">
      <w:pPr>
        <w:pStyle w:val="3"/>
        <w:framePr w:w="10508" w:h="14447" w:hRule="exact" w:wrap="none" w:vAnchor="page" w:hAnchor="page" w:x="751" w:y="920"/>
        <w:shd w:val="clear" w:color="auto" w:fill="auto"/>
        <w:tabs>
          <w:tab w:val="left" w:pos="1251"/>
        </w:tabs>
        <w:spacing w:after="0" w:line="252" w:lineRule="exact"/>
        <w:ind w:left="20" w:right="20" w:firstLine="720"/>
        <w:jc w:val="both"/>
        <w:rPr>
          <w:sz w:val="22"/>
          <w:szCs w:val="22"/>
        </w:rPr>
      </w:pPr>
      <w:r w:rsidRPr="008D790A">
        <w:rPr>
          <w:sz w:val="22"/>
          <w:szCs w:val="22"/>
        </w:rPr>
        <w:t>а)</w:t>
      </w:r>
      <w:r w:rsidRPr="008D790A">
        <w:rPr>
          <w:sz w:val="22"/>
          <w:szCs w:val="22"/>
        </w:rPr>
        <w:tab/>
        <w:t>при непредставлении Абонентом товарных накладных, заверенных Теплоснабжающей организацией, за исключением случаев предварительного уведомления Абонентом о временном прекращении потребления горячей воды;</w:t>
      </w:r>
    </w:p>
    <w:p w:rsidR="008B65CC" w:rsidRPr="008D790A" w:rsidRDefault="005741E5" w:rsidP="00FD570F">
      <w:pPr>
        <w:pStyle w:val="3"/>
        <w:framePr w:w="10508" w:h="14447" w:hRule="exact" w:wrap="none" w:vAnchor="page" w:hAnchor="page" w:x="751" w:y="920"/>
        <w:shd w:val="clear" w:color="auto" w:fill="auto"/>
        <w:tabs>
          <w:tab w:val="left" w:pos="1036"/>
        </w:tabs>
        <w:spacing w:after="0" w:line="252" w:lineRule="exact"/>
        <w:ind w:left="20" w:right="20" w:firstLine="720"/>
        <w:jc w:val="both"/>
        <w:rPr>
          <w:sz w:val="22"/>
          <w:szCs w:val="22"/>
        </w:rPr>
      </w:pPr>
      <w:r w:rsidRPr="008D790A">
        <w:rPr>
          <w:sz w:val="22"/>
          <w:szCs w:val="22"/>
        </w:rPr>
        <w:t>б)</w:t>
      </w:r>
      <w:r w:rsidRPr="008D790A">
        <w:rPr>
          <w:sz w:val="22"/>
          <w:szCs w:val="22"/>
        </w:rPr>
        <w:tab/>
        <w:t>при самовольном подключении и (или) пользовании централизованной системой водоотведения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со дня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дня устранения самовольного присоединения (прекращения самовольного пользования).</w:t>
      </w:r>
    </w:p>
    <w:p w:rsidR="008B65CC" w:rsidRPr="008D790A" w:rsidRDefault="005741E5" w:rsidP="00FD570F">
      <w:pPr>
        <w:pStyle w:val="3"/>
        <w:framePr w:w="10508" w:h="14447" w:hRule="exact" w:wrap="none" w:vAnchor="page" w:hAnchor="page" w:x="751" w:y="920"/>
        <w:numPr>
          <w:ilvl w:val="0"/>
          <w:numId w:val="9"/>
        </w:numPr>
        <w:shd w:val="clear" w:color="auto" w:fill="auto"/>
        <w:tabs>
          <w:tab w:val="left" w:pos="1039"/>
        </w:tabs>
        <w:spacing w:after="0" w:line="252" w:lineRule="exact"/>
        <w:ind w:left="20" w:right="20" w:firstLine="720"/>
        <w:jc w:val="both"/>
        <w:rPr>
          <w:sz w:val="22"/>
          <w:szCs w:val="22"/>
        </w:rPr>
      </w:pPr>
      <w:r w:rsidRPr="008D790A">
        <w:rPr>
          <w:sz w:val="22"/>
          <w:szCs w:val="22"/>
        </w:rPr>
        <w:t>Узлы учета и приборы учета размещаются Абонентом на границе раздела эксплуатационной ответственности. 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Гарантирующей организацией в соответствии с требованиями законодательства Российской Федерации на основании акта об определении величины потерь холодной воды подписанного сторонами настоящего договора.</w:t>
      </w:r>
    </w:p>
    <w:p w:rsidR="008B65CC" w:rsidRPr="008D790A" w:rsidRDefault="005741E5" w:rsidP="00FD570F">
      <w:pPr>
        <w:pStyle w:val="3"/>
        <w:framePr w:w="10508" w:h="14447" w:hRule="exact" w:wrap="none" w:vAnchor="page" w:hAnchor="page" w:x="751" w:y="920"/>
        <w:numPr>
          <w:ilvl w:val="0"/>
          <w:numId w:val="9"/>
        </w:numPr>
        <w:shd w:val="clear" w:color="auto" w:fill="auto"/>
        <w:tabs>
          <w:tab w:val="left" w:pos="1039"/>
        </w:tabs>
        <w:spacing w:after="0" w:line="252" w:lineRule="exact"/>
        <w:ind w:left="20" w:right="20" w:firstLine="720"/>
        <w:jc w:val="both"/>
        <w:rPr>
          <w:sz w:val="22"/>
          <w:szCs w:val="22"/>
        </w:rPr>
      </w:pPr>
      <w:r w:rsidRPr="008D790A">
        <w:rPr>
          <w:sz w:val="22"/>
          <w:szCs w:val="22"/>
        </w:rPr>
        <w:t>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Гарантирующей организацией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
    <w:p w:rsidR="008B65CC" w:rsidRPr="008D790A" w:rsidRDefault="005741E5" w:rsidP="00FD570F">
      <w:pPr>
        <w:pStyle w:val="3"/>
        <w:framePr w:w="10508" w:h="14447" w:hRule="exact" w:wrap="none" w:vAnchor="page" w:hAnchor="page" w:x="751" w:y="920"/>
        <w:numPr>
          <w:ilvl w:val="0"/>
          <w:numId w:val="9"/>
        </w:numPr>
        <w:shd w:val="clear" w:color="auto" w:fill="auto"/>
        <w:spacing w:after="0" w:line="252" w:lineRule="exact"/>
        <w:ind w:left="20" w:right="20" w:firstLine="720"/>
        <w:jc w:val="both"/>
        <w:rPr>
          <w:sz w:val="22"/>
          <w:szCs w:val="22"/>
        </w:rPr>
      </w:pPr>
      <w:r w:rsidRPr="008D790A">
        <w:rPr>
          <w:sz w:val="22"/>
          <w:szCs w:val="22"/>
        </w:rPr>
        <w:t xml:space="preserve">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и установленного пунктом</w:t>
      </w:r>
    </w:p>
    <w:p w:rsidR="008B65CC" w:rsidRPr="008D790A" w:rsidRDefault="005741E5" w:rsidP="00FD570F">
      <w:pPr>
        <w:pStyle w:val="3"/>
        <w:framePr w:w="10508" w:h="14447" w:hRule="exact" w:wrap="none" w:vAnchor="page" w:hAnchor="page" w:x="751" w:y="920"/>
        <w:numPr>
          <w:ilvl w:val="0"/>
          <w:numId w:val="10"/>
        </w:numPr>
        <w:shd w:val="clear" w:color="auto" w:fill="auto"/>
        <w:tabs>
          <w:tab w:val="left" w:pos="643"/>
        </w:tabs>
        <w:spacing w:after="0" w:line="252" w:lineRule="exact"/>
        <w:ind w:left="20" w:firstLine="0"/>
        <w:jc w:val="both"/>
        <w:rPr>
          <w:sz w:val="22"/>
          <w:szCs w:val="22"/>
        </w:rPr>
      </w:pPr>
      <w:r w:rsidRPr="008D790A">
        <w:rPr>
          <w:sz w:val="22"/>
          <w:szCs w:val="22"/>
        </w:rPr>
        <w:t>и 3.6.2. настоящего договора. Факт нарушения сохранности пломб или их отсутствия признается</w:t>
      </w:r>
    </w:p>
    <w:p w:rsidR="008B65CC" w:rsidRPr="008D790A" w:rsidRDefault="008B65CC">
      <w:pPr>
        <w:pStyle w:val="a7"/>
        <w:framePr w:wrap="none" w:vAnchor="page" w:hAnchor="page" w:x="682" w:y="15706"/>
        <w:shd w:val="clear" w:color="auto" w:fill="auto"/>
        <w:spacing w:line="170" w:lineRule="exact"/>
        <w:ind w:left="40"/>
        <w:rPr>
          <w:sz w:val="22"/>
          <w:szCs w:val="22"/>
        </w:rPr>
      </w:pPr>
    </w:p>
    <w:p w:rsidR="008B65CC" w:rsidRPr="008D790A" w:rsidRDefault="005741E5">
      <w:pPr>
        <w:pStyle w:val="a7"/>
        <w:framePr w:wrap="none" w:vAnchor="page" w:hAnchor="page" w:x="5880" w:y="15439"/>
        <w:shd w:val="clear" w:color="auto" w:fill="auto"/>
        <w:spacing w:line="170" w:lineRule="exact"/>
        <w:ind w:left="20"/>
        <w:rPr>
          <w:sz w:val="22"/>
          <w:szCs w:val="22"/>
        </w:rPr>
      </w:pPr>
      <w:r w:rsidRPr="008D790A">
        <w:rPr>
          <w:sz w:val="22"/>
          <w:szCs w:val="22"/>
        </w:rPr>
        <w:t>7</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490" w:h="13871" w:hRule="exact" w:wrap="none" w:vAnchor="page" w:hAnchor="page" w:x="723" w:y="1435"/>
        <w:shd w:val="clear" w:color="auto" w:fill="auto"/>
        <w:tabs>
          <w:tab w:val="left" w:pos="643"/>
        </w:tabs>
        <w:spacing w:after="0" w:line="252" w:lineRule="exact"/>
        <w:ind w:left="20" w:firstLine="0"/>
        <w:jc w:val="both"/>
        <w:rPr>
          <w:sz w:val="22"/>
          <w:szCs w:val="22"/>
        </w:rPr>
      </w:pPr>
      <w:r w:rsidRPr="008D790A">
        <w:rPr>
          <w:sz w:val="22"/>
          <w:szCs w:val="22"/>
        </w:rPr>
        <w:lastRenderedPageBreak/>
        <w:t>установленным с даты последней проверки сохранности пломб, а если такая проверка не проводилась, то с даты заключения настоящего договора.</w:t>
      </w:r>
    </w:p>
    <w:p w:rsidR="008B65CC" w:rsidRPr="008D790A" w:rsidRDefault="005741E5">
      <w:pPr>
        <w:pStyle w:val="3"/>
        <w:framePr w:w="10490" w:h="13871" w:hRule="exact" w:wrap="none" w:vAnchor="page" w:hAnchor="page" w:x="723" w:y="1435"/>
        <w:numPr>
          <w:ilvl w:val="1"/>
          <w:numId w:val="10"/>
        </w:numPr>
        <w:shd w:val="clear" w:color="auto" w:fill="auto"/>
        <w:tabs>
          <w:tab w:val="left" w:pos="1244"/>
        </w:tabs>
        <w:spacing w:after="0" w:line="252" w:lineRule="exact"/>
        <w:ind w:left="20" w:right="20" w:firstLine="700"/>
        <w:jc w:val="both"/>
        <w:rPr>
          <w:sz w:val="22"/>
          <w:szCs w:val="22"/>
        </w:rPr>
      </w:pPr>
      <w:r w:rsidRPr="008D790A">
        <w:rPr>
          <w:sz w:val="22"/>
          <w:szCs w:val="22"/>
        </w:rPr>
        <w:t>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Гарантирующей организации 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8B65CC" w:rsidRPr="008D790A" w:rsidRDefault="005741E5">
      <w:pPr>
        <w:pStyle w:val="3"/>
        <w:framePr w:w="10490" w:h="13871" w:hRule="exact" w:wrap="none" w:vAnchor="page" w:hAnchor="page" w:x="723" w:y="1435"/>
        <w:numPr>
          <w:ilvl w:val="1"/>
          <w:numId w:val="10"/>
        </w:numPr>
        <w:shd w:val="clear" w:color="auto" w:fill="auto"/>
        <w:tabs>
          <w:tab w:val="left" w:pos="1244"/>
        </w:tabs>
        <w:spacing w:after="0" w:line="252" w:lineRule="exact"/>
        <w:ind w:left="20" w:right="20" w:firstLine="700"/>
        <w:jc w:val="both"/>
        <w:rPr>
          <w:sz w:val="22"/>
          <w:szCs w:val="22"/>
        </w:rPr>
      </w:pPr>
      <w:r w:rsidRPr="008D790A">
        <w:rPr>
          <w:sz w:val="22"/>
          <w:szCs w:val="22"/>
        </w:rPr>
        <w:t>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Гарантирующей организацией сточных вод, установлены расхождения между показаниями приборов учета и представленными Абонентом сведениями, Гарантирующая организация вправе произвести перерасчет объема поданной (полученной) холодной воды и отведенных сточных вод за период от предыдущей проверки до момента обнаружения расхождения в соответствии с показаниями приборов учета.</w:t>
      </w:r>
    </w:p>
    <w:p w:rsidR="008B65CC" w:rsidRPr="008D790A" w:rsidRDefault="005741E5">
      <w:pPr>
        <w:pStyle w:val="3"/>
        <w:framePr w:w="10490" w:h="13871" w:hRule="exact" w:wrap="none" w:vAnchor="page" w:hAnchor="page" w:x="723" w:y="1435"/>
        <w:numPr>
          <w:ilvl w:val="1"/>
          <w:numId w:val="10"/>
        </w:numPr>
        <w:shd w:val="clear" w:color="auto" w:fill="auto"/>
        <w:tabs>
          <w:tab w:val="left" w:pos="1244"/>
        </w:tabs>
        <w:spacing w:after="0" w:line="252" w:lineRule="exact"/>
        <w:ind w:left="20" w:right="20" w:firstLine="700"/>
        <w:jc w:val="both"/>
        <w:rPr>
          <w:sz w:val="22"/>
          <w:szCs w:val="22"/>
        </w:rPr>
      </w:pPr>
      <w:r w:rsidRPr="008D790A">
        <w:rPr>
          <w:sz w:val="22"/>
          <w:szCs w:val="22"/>
        </w:rPr>
        <w:t>В случае обнаружения неисправности приборов учета и необходимости их ремонта, а также по истечению межповерочного интервала, Абонент, незамедлительно (в течение 3 (трех) суток) уведомляет об этом Гарантирующую организацию, организовывает работы по устранению выявленных неисправностей и проведению поверки. Неисправности прибора учета должны быть устранены в срок, на согласованный Сторонами настоящего договора срок, но не более 30 дней.</w:t>
      </w:r>
    </w:p>
    <w:p w:rsidR="008B65CC" w:rsidRPr="008D790A" w:rsidRDefault="005741E5">
      <w:pPr>
        <w:pStyle w:val="3"/>
        <w:framePr w:w="10490" w:h="13871" w:hRule="exact" w:wrap="none" w:vAnchor="page" w:hAnchor="page" w:x="723" w:y="1435"/>
        <w:shd w:val="clear" w:color="auto" w:fill="auto"/>
        <w:spacing w:after="183" w:line="252" w:lineRule="exact"/>
        <w:ind w:left="20" w:right="20" w:firstLine="700"/>
        <w:jc w:val="both"/>
        <w:rPr>
          <w:sz w:val="22"/>
          <w:szCs w:val="22"/>
        </w:rPr>
      </w:pPr>
      <w:r w:rsidRPr="008D790A">
        <w:rPr>
          <w:sz w:val="22"/>
          <w:szCs w:val="22"/>
        </w:rPr>
        <w:t>Замена средств измерений производится Абонентом только согласования с Гарантирующей организацией.</w:t>
      </w:r>
    </w:p>
    <w:p w:rsidR="008B65CC" w:rsidRDefault="005741E5" w:rsidP="00FD570F">
      <w:pPr>
        <w:pStyle w:val="20"/>
        <w:framePr w:w="10490" w:h="13871" w:hRule="exact" w:wrap="none" w:vAnchor="page" w:hAnchor="page" w:x="723" w:y="1435"/>
        <w:numPr>
          <w:ilvl w:val="0"/>
          <w:numId w:val="3"/>
        </w:numPr>
        <w:shd w:val="clear" w:color="auto" w:fill="auto"/>
        <w:tabs>
          <w:tab w:val="left" w:pos="1244"/>
        </w:tabs>
        <w:spacing w:before="0" w:after="0" w:line="248" w:lineRule="exact"/>
        <w:ind w:left="20" w:right="20" w:firstLine="920"/>
        <w:rPr>
          <w:sz w:val="22"/>
          <w:szCs w:val="22"/>
        </w:rPr>
      </w:pPr>
      <w:r w:rsidRPr="00FD570F">
        <w:rPr>
          <w:sz w:val="22"/>
          <w:szCs w:val="22"/>
        </w:rPr>
        <w:t>Порядок обеспечения Абонентом доступа Гарантирующей организации к водопроводным, канализационным сетям (контрольным канализационным колодцам) местам отбора проб воды и приборам учета холодной воды и сточных вод в целях определения объема отводимых сточных вод, их</w:t>
      </w:r>
      <w:r w:rsidR="00FD570F">
        <w:rPr>
          <w:sz w:val="22"/>
          <w:szCs w:val="22"/>
        </w:rPr>
        <w:t xml:space="preserve"> </w:t>
      </w:r>
      <w:r w:rsidRPr="00FD570F">
        <w:rPr>
          <w:sz w:val="22"/>
          <w:szCs w:val="22"/>
        </w:rPr>
        <w:t>состава и свойств</w:t>
      </w:r>
    </w:p>
    <w:p w:rsidR="00FD570F" w:rsidRPr="00FD570F" w:rsidRDefault="00FD570F" w:rsidP="00FD570F">
      <w:pPr>
        <w:pStyle w:val="20"/>
        <w:framePr w:w="10490" w:h="13871" w:hRule="exact" w:wrap="none" w:vAnchor="page" w:hAnchor="page" w:x="723" w:y="1435"/>
        <w:shd w:val="clear" w:color="auto" w:fill="auto"/>
        <w:tabs>
          <w:tab w:val="left" w:pos="1244"/>
        </w:tabs>
        <w:spacing w:before="0" w:after="0" w:line="248" w:lineRule="exact"/>
        <w:ind w:left="940" w:right="20"/>
        <w:jc w:val="left"/>
        <w:rPr>
          <w:sz w:val="22"/>
          <w:szCs w:val="22"/>
        </w:rPr>
      </w:pPr>
    </w:p>
    <w:p w:rsidR="008B65CC" w:rsidRPr="008D790A" w:rsidRDefault="005741E5">
      <w:pPr>
        <w:pStyle w:val="3"/>
        <w:framePr w:w="10490" w:h="13871" w:hRule="exact" w:wrap="none" w:vAnchor="page" w:hAnchor="page" w:x="723" w:y="1435"/>
        <w:numPr>
          <w:ilvl w:val="1"/>
          <w:numId w:val="3"/>
        </w:numPr>
        <w:shd w:val="clear" w:color="auto" w:fill="auto"/>
        <w:tabs>
          <w:tab w:val="left" w:pos="1244"/>
        </w:tabs>
        <w:spacing w:after="0" w:line="248" w:lineRule="exact"/>
        <w:ind w:left="20" w:right="20" w:firstLine="700"/>
        <w:jc w:val="both"/>
        <w:rPr>
          <w:sz w:val="22"/>
          <w:szCs w:val="22"/>
        </w:rPr>
      </w:pPr>
      <w:r w:rsidRPr="008D790A">
        <w:rPr>
          <w:sz w:val="22"/>
          <w:szCs w:val="22"/>
        </w:rPr>
        <w:t>Абонент обязан обеспечить доступ представителям Гарантирующей организации, или по ее указанию представителям иной организации к местам отбора проб воды и сточных вод, приборам учета (узлам учёта) и иным устройствам для:</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right="20" w:firstLine="700"/>
        <w:jc w:val="both"/>
        <w:rPr>
          <w:sz w:val="22"/>
          <w:szCs w:val="22"/>
        </w:rPr>
      </w:pPr>
      <w:r w:rsidRPr="008D790A">
        <w:rPr>
          <w:sz w:val="22"/>
          <w:szCs w:val="22"/>
        </w:rPr>
        <w:t>проверки исправности приборов учета, сохранности контрольных пломб и снятия показаний и контроля за снятыми Абонентом показаниями;</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right="20" w:firstLine="700"/>
        <w:jc w:val="both"/>
        <w:rPr>
          <w:sz w:val="22"/>
          <w:szCs w:val="22"/>
        </w:rPr>
      </w:pPr>
      <w:r w:rsidRPr="008D790A">
        <w:rPr>
          <w:sz w:val="22"/>
          <w:szCs w:val="22"/>
        </w:rPr>
        <w:t>проведения поверок, ремонта, технического и иного обслуживания, замены приборов учета, если они принадлежат Гарантирующей организации или если такая организация обеспечивает обслуживание таких приборов учета;</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right="20" w:firstLine="700"/>
        <w:jc w:val="both"/>
        <w:rPr>
          <w:sz w:val="22"/>
          <w:szCs w:val="22"/>
        </w:rPr>
      </w:pPr>
      <w:r w:rsidRPr="008D790A">
        <w:rPr>
          <w:sz w:val="22"/>
          <w:szCs w:val="22"/>
        </w:rPr>
        <w:t>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firstLine="700"/>
        <w:jc w:val="both"/>
        <w:rPr>
          <w:sz w:val="22"/>
          <w:szCs w:val="22"/>
        </w:rPr>
      </w:pPr>
      <w:r w:rsidRPr="008D790A">
        <w:rPr>
          <w:sz w:val="22"/>
          <w:szCs w:val="22"/>
        </w:rPr>
        <w:t>определения объема поданной холодной воды и качества питьевой воды принятых сточных вод;</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firstLine="700"/>
        <w:jc w:val="both"/>
        <w:rPr>
          <w:sz w:val="22"/>
          <w:szCs w:val="22"/>
        </w:rPr>
      </w:pPr>
      <w:r w:rsidRPr="008D790A">
        <w:rPr>
          <w:sz w:val="22"/>
          <w:szCs w:val="22"/>
        </w:rPr>
        <w:t>опломбирования приборов учета холодной воды и сточных вод;</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firstLine="700"/>
        <w:jc w:val="both"/>
        <w:rPr>
          <w:sz w:val="22"/>
          <w:szCs w:val="22"/>
        </w:rPr>
      </w:pPr>
      <w:r w:rsidRPr="008D790A">
        <w:rPr>
          <w:sz w:val="22"/>
          <w:szCs w:val="22"/>
        </w:rPr>
        <w:t>отбора проб с целью проведения производственного контроля качества питьевой воды и сточных</w:t>
      </w:r>
    </w:p>
    <w:p w:rsidR="008B65CC" w:rsidRPr="008D790A" w:rsidRDefault="005741E5">
      <w:pPr>
        <w:pStyle w:val="3"/>
        <w:framePr w:w="10490" w:h="13871" w:hRule="exact" w:wrap="none" w:vAnchor="page" w:hAnchor="page" w:x="723" w:y="1435"/>
        <w:shd w:val="clear" w:color="auto" w:fill="auto"/>
        <w:spacing w:after="0" w:line="248" w:lineRule="exact"/>
        <w:ind w:left="20" w:firstLine="0"/>
        <w:jc w:val="both"/>
        <w:rPr>
          <w:sz w:val="22"/>
          <w:szCs w:val="22"/>
        </w:rPr>
      </w:pPr>
      <w:r w:rsidRPr="008D790A">
        <w:rPr>
          <w:sz w:val="22"/>
          <w:szCs w:val="22"/>
        </w:rPr>
        <w:t>вод;</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right="20" w:firstLine="700"/>
        <w:jc w:val="both"/>
        <w:rPr>
          <w:sz w:val="22"/>
          <w:szCs w:val="22"/>
        </w:rPr>
      </w:pPr>
      <w:r w:rsidRPr="008D790A">
        <w:rPr>
          <w:sz w:val="22"/>
          <w:szCs w:val="22"/>
        </w:rPr>
        <w:t>обслуживания водопроводных и канализационных сетей и оборудования, находящихся на границе эксплуатационной ответственности Гарантирующей организации;</w:t>
      </w:r>
    </w:p>
    <w:p w:rsidR="008B65CC" w:rsidRPr="008D790A" w:rsidRDefault="005741E5">
      <w:pPr>
        <w:pStyle w:val="3"/>
        <w:framePr w:w="10490" w:h="13871" w:hRule="exact" w:wrap="none" w:vAnchor="page" w:hAnchor="page" w:x="723" w:y="1435"/>
        <w:numPr>
          <w:ilvl w:val="2"/>
          <w:numId w:val="3"/>
        </w:numPr>
        <w:shd w:val="clear" w:color="auto" w:fill="auto"/>
        <w:tabs>
          <w:tab w:val="left" w:pos="1424"/>
        </w:tabs>
        <w:spacing w:after="0" w:line="248" w:lineRule="exact"/>
        <w:ind w:left="20" w:right="20" w:firstLine="700"/>
        <w:jc w:val="both"/>
        <w:rPr>
          <w:sz w:val="22"/>
          <w:szCs w:val="22"/>
        </w:rPr>
      </w:pPr>
      <w:r w:rsidRPr="008D790A">
        <w:rPr>
          <w:sz w:val="22"/>
          <w:szCs w:val="22"/>
        </w:rPr>
        <w:t>проверки водопроводных и канализационных сетей, иных устройств и сооружений, присоединенных к водопроводным и канализационным сетям Гарантирующей организации.</w:t>
      </w:r>
    </w:p>
    <w:p w:rsidR="008B65CC" w:rsidRPr="008D790A" w:rsidRDefault="005741E5">
      <w:pPr>
        <w:pStyle w:val="3"/>
        <w:framePr w:w="10490" w:h="13871" w:hRule="exact" w:wrap="none" w:vAnchor="page" w:hAnchor="page" w:x="723" w:y="1435"/>
        <w:numPr>
          <w:ilvl w:val="1"/>
          <w:numId w:val="3"/>
        </w:numPr>
        <w:shd w:val="clear" w:color="auto" w:fill="auto"/>
        <w:tabs>
          <w:tab w:val="left" w:pos="1244"/>
        </w:tabs>
        <w:spacing w:after="0" w:line="248" w:lineRule="exact"/>
        <w:ind w:left="20" w:right="20" w:firstLine="700"/>
        <w:jc w:val="both"/>
        <w:rPr>
          <w:sz w:val="22"/>
          <w:szCs w:val="22"/>
        </w:rPr>
      </w:pPr>
      <w:r w:rsidRPr="008D790A">
        <w:rPr>
          <w:sz w:val="22"/>
          <w:szCs w:val="22"/>
        </w:rPr>
        <w:t>Абонент обеспечивает беспрепятственный доступ представителям Гарантирующей организации,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Гарантирующей организацией в любой доступной форме, позволяющей подтвердить получение такого уведомления адресатом (почтовое отправление, факсограмма, телефонограмма, информационно-телекоммуникационной сети «Интернет» и (или) другие способы извещения).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8B65CC" w:rsidRPr="008D790A" w:rsidRDefault="005741E5">
      <w:pPr>
        <w:pStyle w:val="3"/>
        <w:framePr w:w="10490" w:h="13871" w:hRule="exact" w:wrap="none" w:vAnchor="page" w:hAnchor="page" w:x="723" w:y="1435"/>
        <w:numPr>
          <w:ilvl w:val="1"/>
          <w:numId w:val="3"/>
        </w:numPr>
        <w:shd w:val="clear" w:color="auto" w:fill="auto"/>
        <w:tabs>
          <w:tab w:val="left" w:pos="1244"/>
        </w:tabs>
        <w:spacing w:after="0" w:line="248" w:lineRule="exact"/>
        <w:ind w:left="20" w:right="20" w:firstLine="700"/>
        <w:jc w:val="both"/>
        <w:rPr>
          <w:sz w:val="22"/>
          <w:szCs w:val="22"/>
        </w:rPr>
      </w:pPr>
      <w:r w:rsidRPr="008D790A">
        <w:rPr>
          <w:sz w:val="22"/>
          <w:szCs w:val="22"/>
        </w:rPr>
        <w:t>Уполномоченные представители Гарантирующей организации,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w:t>
      </w:r>
    </w:p>
    <w:p w:rsidR="008B65CC" w:rsidRPr="008D790A" w:rsidRDefault="005741E5">
      <w:pPr>
        <w:pStyle w:val="a7"/>
        <w:framePr w:wrap="none" w:vAnchor="page" w:hAnchor="page" w:x="5885" w:y="15724"/>
        <w:shd w:val="clear" w:color="auto" w:fill="auto"/>
        <w:spacing w:line="170" w:lineRule="exact"/>
        <w:ind w:left="20"/>
        <w:rPr>
          <w:sz w:val="22"/>
          <w:szCs w:val="22"/>
        </w:rPr>
      </w:pPr>
      <w:r w:rsidRPr="008D790A">
        <w:rPr>
          <w:sz w:val="22"/>
          <w:szCs w:val="22"/>
        </w:rPr>
        <w:t>8</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501" w:h="14178" w:hRule="exact" w:wrap="none" w:vAnchor="page" w:hAnchor="page" w:x="718" w:y="1092"/>
        <w:shd w:val="clear" w:color="auto" w:fill="auto"/>
        <w:tabs>
          <w:tab w:val="left" w:pos="1244"/>
        </w:tabs>
        <w:spacing w:after="0" w:line="248" w:lineRule="exact"/>
        <w:ind w:left="20" w:right="20" w:firstLine="0"/>
        <w:jc w:val="both"/>
        <w:rPr>
          <w:sz w:val="22"/>
          <w:szCs w:val="22"/>
        </w:rPr>
      </w:pPr>
      <w:r w:rsidRPr="008D790A">
        <w:rPr>
          <w:sz w:val="22"/>
          <w:szCs w:val="22"/>
        </w:rPr>
        <w:lastRenderedPageBreak/>
        <w:t>проверки, при этом один экземпляр акта должен быть вручен Абоненту не позднее 3 (трех) дней с даты его составления.</w:t>
      </w:r>
    </w:p>
    <w:p w:rsidR="008B65CC" w:rsidRPr="008D790A" w:rsidRDefault="005741E5">
      <w:pPr>
        <w:pStyle w:val="3"/>
        <w:framePr w:w="10501" w:h="14178" w:hRule="exact" w:wrap="none" w:vAnchor="page" w:hAnchor="page" w:x="718" w:y="1092"/>
        <w:numPr>
          <w:ilvl w:val="1"/>
          <w:numId w:val="3"/>
        </w:numPr>
        <w:shd w:val="clear" w:color="auto" w:fill="auto"/>
        <w:tabs>
          <w:tab w:val="left" w:pos="1158"/>
        </w:tabs>
        <w:spacing w:after="0" w:line="248" w:lineRule="exact"/>
        <w:ind w:left="20" w:right="20" w:firstLine="700"/>
        <w:jc w:val="both"/>
        <w:rPr>
          <w:sz w:val="22"/>
          <w:szCs w:val="22"/>
        </w:rPr>
      </w:pPr>
      <w:r w:rsidRPr="008D790A">
        <w:rPr>
          <w:sz w:val="22"/>
          <w:szCs w:val="22"/>
        </w:rPr>
        <w:t>Доступ представителям Гарантирующей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65CC" w:rsidRPr="008D790A" w:rsidRDefault="005741E5">
      <w:pPr>
        <w:pStyle w:val="3"/>
        <w:framePr w:w="10501" w:h="14178" w:hRule="exact" w:wrap="none" w:vAnchor="page" w:hAnchor="page" w:x="718" w:y="1092"/>
        <w:numPr>
          <w:ilvl w:val="1"/>
          <w:numId w:val="3"/>
        </w:numPr>
        <w:shd w:val="clear" w:color="auto" w:fill="auto"/>
        <w:tabs>
          <w:tab w:val="left" w:pos="1158"/>
        </w:tabs>
        <w:spacing w:after="0" w:line="248" w:lineRule="exact"/>
        <w:ind w:left="20" w:right="20" w:firstLine="700"/>
        <w:jc w:val="both"/>
        <w:rPr>
          <w:sz w:val="22"/>
          <w:szCs w:val="22"/>
        </w:rPr>
      </w:pPr>
      <w:r w:rsidRPr="008D790A">
        <w:rPr>
          <w:sz w:val="22"/>
          <w:szCs w:val="22"/>
        </w:rPr>
        <w:t>Абонент принимает участие в проведении Гарантирующей организацией всех проверок, предусмотренных настоящим разделом.</w:t>
      </w:r>
    </w:p>
    <w:p w:rsidR="008B65CC" w:rsidRPr="008D790A" w:rsidRDefault="005741E5">
      <w:pPr>
        <w:pStyle w:val="3"/>
        <w:framePr w:w="10501" w:h="14178" w:hRule="exact" w:wrap="none" w:vAnchor="page" w:hAnchor="page" w:x="718" w:y="1092"/>
        <w:numPr>
          <w:ilvl w:val="1"/>
          <w:numId w:val="3"/>
        </w:numPr>
        <w:shd w:val="clear" w:color="auto" w:fill="auto"/>
        <w:tabs>
          <w:tab w:val="left" w:pos="1158"/>
        </w:tabs>
        <w:spacing w:after="0" w:line="248" w:lineRule="exact"/>
        <w:ind w:left="20" w:right="20" w:firstLine="700"/>
        <w:jc w:val="both"/>
        <w:rPr>
          <w:sz w:val="22"/>
          <w:szCs w:val="22"/>
        </w:rPr>
      </w:pPr>
      <w:r w:rsidRPr="008D790A">
        <w:rPr>
          <w:sz w:val="22"/>
          <w:szCs w:val="22"/>
        </w:rPr>
        <w:t>Отказ в доступе (недопуск) представителям Гарантирующей организации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в соответствии с пунктами 3.4.2 и 3.4.3. настоящего договора.</w:t>
      </w:r>
    </w:p>
    <w:p w:rsidR="008B65CC" w:rsidRPr="008D790A" w:rsidRDefault="005741E5">
      <w:pPr>
        <w:pStyle w:val="3"/>
        <w:framePr w:w="10501" w:h="14178" w:hRule="exact" w:wrap="none" w:vAnchor="page" w:hAnchor="page" w:x="718" w:y="1092"/>
        <w:numPr>
          <w:ilvl w:val="1"/>
          <w:numId w:val="3"/>
        </w:numPr>
        <w:shd w:val="clear" w:color="auto" w:fill="auto"/>
        <w:tabs>
          <w:tab w:val="left" w:pos="1158"/>
        </w:tabs>
        <w:spacing w:after="237" w:line="248" w:lineRule="exact"/>
        <w:ind w:left="20" w:right="20" w:firstLine="700"/>
        <w:jc w:val="both"/>
        <w:rPr>
          <w:sz w:val="22"/>
          <w:szCs w:val="22"/>
        </w:rPr>
      </w:pPr>
      <w:r w:rsidRPr="008D790A">
        <w:rPr>
          <w:sz w:val="22"/>
          <w:szCs w:val="22"/>
        </w:rPr>
        <w:t>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rsidR="008B65CC" w:rsidRPr="008D790A" w:rsidRDefault="00FD570F">
      <w:pPr>
        <w:pStyle w:val="20"/>
        <w:framePr w:w="10501" w:h="14178" w:hRule="exact" w:wrap="none" w:vAnchor="page" w:hAnchor="page" w:x="718" w:y="1092"/>
        <w:shd w:val="clear" w:color="auto" w:fill="auto"/>
        <w:spacing w:before="0" w:after="0"/>
        <w:ind w:left="3280"/>
        <w:jc w:val="left"/>
        <w:rPr>
          <w:sz w:val="22"/>
          <w:szCs w:val="22"/>
        </w:rPr>
      </w:pPr>
      <w:r>
        <w:rPr>
          <w:sz w:val="22"/>
          <w:szCs w:val="22"/>
        </w:rPr>
        <w:t>5</w:t>
      </w:r>
      <w:r w:rsidR="005741E5" w:rsidRPr="008D790A">
        <w:rPr>
          <w:sz w:val="22"/>
          <w:szCs w:val="22"/>
        </w:rPr>
        <w:t>. Порядок контроля качества питьевой воды.</w:t>
      </w:r>
    </w:p>
    <w:p w:rsidR="008B65CC" w:rsidRPr="008D790A" w:rsidRDefault="005741E5" w:rsidP="00FD570F">
      <w:pPr>
        <w:pStyle w:val="20"/>
        <w:framePr w:w="10501" w:h="14178" w:hRule="exact" w:wrap="none" w:vAnchor="page" w:hAnchor="page" w:x="718" w:y="1092"/>
        <w:shd w:val="clear" w:color="auto" w:fill="auto"/>
        <w:spacing w:before="0" w:after="0"/>
        <w:ind w:left="20" w:right="20" w:firstLine="1420"/>
        <w:jc w:val="both"/>
        <w:rPr>
          <w:sz w:val="22"/>
          <w:szCs w:val="22"/>
        </w:rPr>
      </w:pPr>
      <w:r w:rsidRPr="008D790A">
        <w:rPr>
          <w:sz w:val="22"/>
          <w:szCs w:val="22"/>
        </w:rPr>
        <w:t>Контроль состава и свойств сточных вод, места и порядок отбора проб сточных вод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w:t>
      </w:r>
      <w:r w:rsidR="00FD570F">
        <w:rPr>
          <w:sz w:val="22"/>
          <w:szCs w:val="22"/>
        </w:rPr>
        <w:t xml:space="preserve"> </w:t>
      </w:r>
      <w:r w:rsidRPr="008D790A">
        <w:rPr>
          <w:sz w:val="22"/>
          <w:szCs w:val="22"/>
        </w:rPr>
        <w:t>системы водоотведения</w:t>
      </w:r>
    </w:p>
    <w:p w:rsidR="008B65CC" w:rsidRPr="008D790A" w:rsidRDefault="005741E5">
      <w:pPr>
        <w:pStyle w:val="3"/>
        <w:framePr w:w="10501" w:h="14178" w:hRule="exact" w:wrap="none" w:vAnchor="page" w:hAnchor="page" w:x="718" w:y="1092"/>
        <w:numPr>
          <w:ilvl w:val="0"/>
          <w:numId w:val="11"/>
        </w:numPr>
        <w:shd w:val="clear" w:color="auto" w:fill="auto"/>
        <w:tabs>
          <w:tab w:val="left" w:pos="1158"/>
        </w:tabs>
        <w:spacing w:after="0" w:line="252" w:lineRule="exact"/>
        <w:ind w:left="20" w:right="20" w:firstLine="700"/>
        <w:jc w:val="both"/>
        <w:rPr>
          <w:sz w:val="22"/>
          <w:szCs w:val="22"/>
        </w:rPr>
      </w:pPr>
      <w:r w:rsidRPr="008D790A">
        <w:rPr>
          <w:sz w:val="22"/>
          <w:szCs w:val="22"/>
        </w:rPr>
        <w:t>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8B65CC" w:rsidRPr="008D790A" w:rsidRDefault="005741E5">
      <w:pPr>
        <w:pStyle w:val="3"/>
        <w:framePr w:w="10501" w:h="14178" w:hRule="exact" w:wrap="none" w:vAnchor="page" w:hAnchor="page" w:x="718" w:y="1092"/>
        <w:numPr>
          <w:ilvl w:val="0"/>
          <w:numId w:val="11"/>
        </w:numPr>
        <w:shd w:val="clear" w:color="auto" w:fill="auto"/>
        <w:tabs>
          <w:tab w:val="left" w:pos="1291"/>
        </w:tabs>
        <w:spacing w:after="0" w:line="252" w:lineRule="exact"/>
        <w:ind w:left="20" w:right="20" w:firstLine="700"/>
        <w:jc w:val="both"/>
        <w:rPr>
          <w:sz w:val="22"/>
          <w:szCs w:val="22"/>
        </w:rPr>
      </w:pPr>
      <w:r w:rsidRPr="008D790A">
        <w:rPr>
          <w:sz w:val="22"/>
          <w:szCs w:val="22"/>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8B65CC" w:rsidRPr="008D790A" w:rsidRDefault="005741E5">
      <w:pPr>
        <w:pStyle w:val="3"/>
        <w:framePr w:w="10501" w:h="14178" w:hRule="exact" w:wrap="none" w:vAnchor="page" w:hAnchor="page" w:x="718" w:y="1092"/>
        <w:numPr>
          <w:ilvl w:val="0"/>
          <w:numId w:val="11"/>
        </w:numPr>
        <w:shd w:val="clear" w:color="auto" w:fill="auto"/>
        <w:tabs>
          <w:tab w:val="left" w:pos="1158"/>
        </w:tabs>
        <w:spacing w:after="0" w:line="252" w:lineRule="exact"/>
        <w:ind w:left="20" w:right="20" w:firstLine="700"/>
        <w:jc w:val="both"/>
        <w:rPr>
          <w:sz w:val="22"/>
          <w:szCs w:val="22"/>
        </w:rPr>
      </w:pPr>
      <w:r w:rsidRPr="008D790A">
        <w:rPr>
          <w:sz w:val="22"/>
          <w:szCs w:val="22"/>
        </w:rPr>
        <w:t>Оценка качества воды проводится по результатам производственного контроля, проводимого Гарантирующей организацией и/или в ходе проведения социально-гигиенического мониторинга либо лабораторного обеспечения надзорного мероприятия.</w:t>
      </w:r>
    </w:p>
    <w:p w:rsidR="008B65CC" w:rsidRPr="008D790A" w:rsidRDefault="005741E5">
      <w:pPr>
        <w:pStyle w:val="3"/>
        <w:framePr w:w="10501" w:h="14178" w:hRule="exact" w:wrap="none" w:vAnchor="page" w:hAnchor="page" w:x="718" w:y="1092"/>
        <w:shd w:val="clear" w:color="auto" w:fill="auto"/>
        <w:spacing w:after="0" w:line="252" w:lineRule="exact"/>
        <w:ind w:left="20" w:right="20" w:firstLine="700"/>
        <w:jc w:val="both"/>
        <w:rPr>
          <w:sz w:val="22"/>
          <w:szCs w:val="22"/>
        </w:rPr>
      </w:pPr>
      <w:r w:rsidRPr="008D790A">
        <w:rPr>
          <w:sz w:val="22"/>
          <w:szCs w:val="22"/>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rsidR="008B65CC" w:rsidRPr="008D790A" w:rsidRDefault="005741E5">
      <w:pPr>
        <w:pStyle w:val="3"/>
        <w:framePr w:w="10501" w:h="14178" w:hRule="exact" w:wrap="none" w:vAnchor="page" w:hAnchor="page" w:x="718" w:y="1092"/>
        <w:numPr>
          <w:ilvl w:val="0"/>
          <w:numId w:val="11"/>
        </w:numPr>
        <w:shd w:val="clear" w:color="auto" w:fill="auto"/>
        <w:tabs>
          <w:tab w:val="left" w:pos="1158"/>
        </w:tabs>
        <w:spacing w:after="0" w:line="252" w:lineRule="exact"/>
        <w:ind w:left="20" w:right="20" w:firstLine="700"/>
        <w:jc w:val="both"/>
        <w:rPr>
          <w:sz w:val="22"/>
          <w:szCs w:val="22"/>
        </w:rPr>
      </w:pPr>
      <w:r w:rsidRPr="008D790A">
        <w:rPr>
          <w:sz w:val="22"/>
          <w:szCs w:val="22"/>
        </w:rPr>
        <w:t>Критерии существенного ухудшения качества питьевой воды, показатели качества питьевой воды, характеризующие ее безопасность, по которым осуществляется производственный контроль (гигиенические нормативы), стандартная частота отбора проб при производственном контроле устанавливаются федеральным органом исполнительной власти, осуществляющим федеральный государственный санитарно- эпидемиологический надзор.</w:t>
      </w:r>
    </w:p>
    <w:p w:rsidR="008B65CC" w:rsidRPr="008D790A" w:rsidRDefault="005741E5">
      <w:pPr>
        <w:pStyle w:val="3"/>
        <w:framePr w:w="10501" w:h="14178" w:hRule="exact" w:wrap="none" w:vAnchor="page" w:hAnchor="page" w:x="718" w:y="1092"/>
        <w:numPr>
          <w:ilvl w:val="0"/>
          <w:numId w:val="11"/>
        </w:numPr>
        <w:shd w:val="clear" w:color="auto" w:fill="auto"/>
        <w:tabs>
          <w:tab w:val="left" w:pos="1158"/>
        </w:tabs>
        <w:spacing w:after="0" w:line="252" w:lineRule="exact"/>
        <w:ind w:left="20" w:right="20" w:firstLine="700"/>
        <w:jc w:val="both"/>
        <w:rPr>
          <w:sz w:val="22"/>
          <w:szCs w:val="22"/>
        </w:rPr>
      </w:pPr>
      <w:r w:rsidRPr="008D790A">
        <w:rPr>
          <w:sz w:val="22"/>
          <w:szCs w:val="22"/>
        </w:rPr>
        <w:t>При существенном ухудшении качества питьевой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холодной воды, Гарантирующая организация, вправе временно прекратить или ограничить холодное водоснабжение.</w:t>
      </w:r>
    </w:p>
    <w:p w:rsidR="008B65CC" w:rsidRPr="008D790A" w:rsidRDefault="005741E5">
      <w:pPr>
        <w:pStyle w:val="3"/>
        <w:framePr w:w="10501" w:h="14178" w:hRule="exact" w:wrap="none" w:vAnchor="page" w:hAnchor="page" w:x="718" w:y="1092"/>
        <w:numPr>
          <w:ilvl w:val="0"/>
          <w:numId w:val="11"/>
        </w:numPr>
        <w:shd w:val="clear" w:color="auto" w:fill="auto"/>
        <w:tabs>
          <w:tab w:val="left" w:pos="1291"/>
        </w:tabs>
        <w:spacing w:after="0" w:line="252" w:lineRule="exact"/>
        <w:ind w:left="20" w:right="20" w:firstLine="700"/>
        <w:jc w:val="both"/>
        <w:rPr>
          <w:sz w:val="22"/>
          <w:szCs w:val="22"/>
        </w:rPr>
      </w:pPr>
      <w:r w:rsidRPr="008D790A">
        <w:rPr>
          <w:sz w:val="22"/>
          <w:szCs w:val="22"/>
        </w:rPr>
        <w:t>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w:t>
      </w:r>
    </w:p>
    <w:p w:rsidR="008B65CC" w:rsidRPr="008D790A" w:rsidRDefault="008B65CC">
      <w:pPr>
        <w:pStyle w:val="a7"/>
        <w:framePr w:wrap="none" w:vAnchor="page" w:hAnchor="page" w:x="685" w:y="15706"/>
        <w:shd w:val="clear" w:color="auto" w:fill="auto"/>
        <w:spacing w:line="170" w:lineRule="exact"/>
        <w:ind w:left="20"/>
        <w:rPr>
          <w:sz w:val="22"/>
          <w:szCs w:val="22"/>
        </w:rPr>
      </w:pPr>
    </w:p>
    <w:p w:rsidR="008B65CC" w:rsidRPr="008D790A" w:rsidRDefault="005741E5">
      <w:pPr>
        <w:pStyle w:val="a7"/>
        <w:framePr w:wrap="none" w:vAnchor="page" w:hAnchor="page" w:x="5884" w:y="15436"/>
        <w:shd w:val="clear" w:color="auto" w:fill="auto"/>
        <w:spacing w:line="170" w:lineRule="exact"/>
        <w:ind w:left="20"/>
        <w:rPr>
          <w:sz w:val="22"/>
          <w:szCs w:val="22"/>
        </w:rPr>
      </w:pPr>
      <w:r w:rsidRPr="008D790A">
        <w:rPr>
          <w:sz w:val="22"/>
          <w:szCs w:val="22"/>
        </w:rPr>
        <w:t>9</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512" w:h="14119" w:hRule="exact" w:wrap="none" w:vAnchor="page" w:hAnchor="page" w:x="712" w:y="1165"/>
        <w:shd w:val="clear" w:color="auto" w:fill="auto"/>
        <w:tabs>
          <w:tab w:val="left" w:pos="1291"/>
        </w:tabs>
        <w:spacing w:after="0" w:line="252" w:lineRule="exact"/>
        <w:ind w:left="20" w:right="20" w:firstLine="0"/>
        <w:jc w:val="both"/>
        <w:rPr>
          <w:sz w:val="22"/>
          <w:szCs w:val="22"/>
        </w:rPr>
      </w:pPr>
      <w:r w:rsidRPr="008D790A">
        <w:rPr>
          <w:sz w:val="22"/>
          <w:szCs w:val="22"/>
        </w:rPr>
        <w:lastRenderedPageBreak/>
        <w:t>питьевой воды и качества горячей воды, утверждаемыми Правительством Российской Федерации. Абонент обязан известить Гарантирующую организацию о времени и месте отбора проб воды не позднее 3 суток до проведения отбора проб воды.</w:t>
      </w:r>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0" w:line="252" w:lineRule="exact"/>
        <w:ind w:left="40" w:right="40" w:firstLine="720"/>
        <w:jc w:val="both"/>
        <w:rPr>
          <w:sz w:val="22"/>
          <w:szCs w:val="22"/>
        </w:rPr>
      </w:pPr>
      <w:r w:rsidRPr="008D790A">
        <w:rPr>
          <w:sz w:val="22"/>
          <w:szCs w:val="22"/>
        </w:rPr>
        <w:t>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в любой доступной форме (почтовое отправление, факсограмма, телефонограмма, извещение в средствах массовой информации, информационно</w:t>
      </w:r>
      <w:r w:rsidRPr="008D790A">
        <w:rPr>
          <w:sz w:val="22"/>
          <w:szCs w:val="22"/>
        </w:rPr>
        <w:softHyphen/>
        <w:t>телекоммуникационной сети «Интернет» и другие средства извещения).</w:t>
      </w:r>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0" w:line="252" w:lineRule="exact"/>
        <w:ind w:left="40" w:right="40" w:firstLine="720"/>
        <w:jc w:val="both"/>
        <w:rPr>
          <w:sz w:val="22"/>
          <w:szCs w:val="22"/>
        </w:rPr>
      </w:pPr>
      <w:r w:rsidRPr="008D790A">
        <w:rPr>
          <w:sz w:val="22"/>
          <w:szCs w:val="22"/>
        </w:rPr>
        <w:t>Контроль за соблюдением Абонентом установленных ему допустимых объемов водоотведения осуществляет Гарантирующая организация или по ее поручению такой контроль имеет право осуществлять транзитная организация, осуществляющая транспортировку сточных вод Абонента.</w:t>
      </w:r>
    </w:p>
    <w:p w:rsidR="008B65CC" w:rsidRPr="008D790A" w:rsidRDefault="005741E5">
      <w:pPr>
        <w:pStyle w:val="3"/>
        <w:framePr w:w="10512" w:h="14119" w:hRule="exact" w:wrap="none" w:vAnchor="page" w:hAnchor="page" w:x="712" w:y="1165"/>
        <w:shd w:val="clear" w:color="auto" w:fill="auto"/>
        <w:spacing w:after="0" w:line="252" w:lineRule="exact"/>
        <w:ind w:left="40" w:right="40" w:firstLine="720"/>
        <w:jc w:val="both"/>
        <w:rPr>
          <w:sz w:val="22"/>
          <w:szCs w:val="22"/>
        </w:rPr>
      </w:pPr>
      <w:r w:rsidRPr="008D790A">
        <w:rPr>
          <w:sz w:val="22"/>
          <w:szCs w:val="22"/>
        </w:rPr>
        <w:t>В ходе осуществления контроля за соблюдением абонентом установленных ему объемов водоотведения ежемесячно определять размер объема отведенных (принятых) сточных вод Абонента сверх установленного ему объема водоотведения, указанного в приложении №1 к настоящему договору.</w:t>
      </w:r>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0" w:line="252" w:lineRule="exact"/>
        <w:ind w:left="40" w:right="40" w:firstLine="720"/>
        <w:jc w:val="both"/>
        <w:rPr>
          <w:sz w:val="22"/>
          <w:szCs w:val="22"/>
        </w:rPr>
      </w:pPr>
      <w:r w:rsidRPr="008D790A">
        <w:rPr>
          <w:sz w:val="22"/>
          <w:szCs w:val="22"/>
        </w:rPr>
        <w:t>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0" w:line="252" w:lineRule="exact"/>
        <w:ind w:left="40" w:right="40" w:firstLine="720"/>
        <w:jc w:val="both"/>
        <w:rPr>
          <w:sz w:val="22"/>
          <w:szCs w:val="22"/>
        </w:rPr>
      </w:pPr>
      <w:r w:rsidRPr="008D790A">
        <w:rPr>
          <w:sz w:val="22"/>
          <w:szCs w:val="22"/>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в централизованную систему водоотведения, осуществляется Гарантирующей организацией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183" w:line="252" w:lineRule="exact"/>
        <w:ind w:left="40" w:right="40" w:firstLine="720"/>
        <w:jc w:val="both"/>
        <w:rPr>
          <w:sz w:val="22"/>
          <w:szCs w:val="22"/>
        </w:rPr>
      </w:pPr>
      <w:r w:rsidRPr="008D790A">
        <w:rPr>
          <w:sz w:val="22"/>
          <w:szCs w:val="22"/>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rsidR="008B65CC" w:rsidRPr="00FD570F" w:rsidRDefault="005741E5" w:rsidP="00FD570F">
      <w:pPr>
        <w:pStyle w:val="20"/>
        <w:framePr w:w="10512" w:h="14119" w:hRule="exact" w:wrap="none" w:vAnchor="page" w:hAnchor="page" w:x="712" w:y="1165"/>
        <w:numPr>
          <w:ilvl w:val="0"/>
          <w:numId w:val="12"/>
        </w:numPr>
        <w:shd w:val="clear" w:color="auto" w:fill="auto"/>
        <w:tabs>
          <w:tab w:val="left" w:pos="976"/>
        </w:tabs>
        <w:spacing w:before="0" w:after="0" w:line="248" w:lineRule="exact"/>
        <w:ind w:left="40" w:firstLine="720"/>
        <w:rPr>
          <w:sz w:val="22"/>
          <w:szCs w:val="22"/>
        </w:rPr>
      </w:pPr>
      <w:r w:rsidRPr="00FD570F">
        <w:rPr>
          <w:sz w:val="22"/>
          <w:szCs w:val="22"/>
        </w:rPr>
        <w:t>Тарифы, сроки, порядок оплаты по договору и способы предоставления показаний приборов</w:t>
      </w:r>
      <w:r w:rsidR="00FD570F">
        <w:rPr>
          <w:sz w:val="22"/>
          <w:szCs w:val="22"/>
        </w:rPr>
        <w:t xml:space="preserve"> </w:t>
      </w:r>
      <w:r w:rsidRPr="00FD570F">
        <w:rPr>
          <w:sz w:val="22"/>
          <w:szCs w:val="22"/>
        </w:rPr>
        <w:t>учёта Гарантирующей организации</w:t>
      </w:r>
    </w:p>
    <w:p w:rsidR="008B65CC" w:rsidRPr="008D790A" w:rsidRDefault="005741E5">
      <w:pPr>
        <w:pStyle w:val="3"/>
        <w:framePr w:w="10512" w:h="14119" w:hRule="exact" w:wrap="none" w:vAnchor="page" w:hAnchor="page" w:x="712" w:y="1165"/>
        <w:numPr>
          <w:ilvl w:val="1"/>
          <w:numId w:val="12"/>
        </w:numPr>
        <w:shd w:val="clear" w:color="auto" w:fill="auto"/>
        <w:tabs>
          <w:tab w:val="left" w:pos="1215"/>
        </w:tabs>
        <w:spacing w:after="0" w:line="248" w:lineRule="exact"/>
        <w:ind w:left="40" w:right="40" w:firstLine="720"/>
        <w:jc w:val="both"/>
        <w:rPr>
          <w:sz w:val="22"/>
          <w:szCs w:val="22"/>
        </w:rPr>
      </w:pPr>
      <w:r w:rsidRPr="008D790A">
        <w:rPr>
          <w:sz w:val="22"/>
          <w:szCs w:val="22"/>
        </w:rPr>
        <w:t>Оплата по настоящему договору осуществляется Абонентом по тарифам на водоснабжение и водоотведение, установленным в соответствии с законодательством Российской Федерации о государственном регулировании цен (тарифов).</w:t>
      </w:r>
    </w:p>
    <w:p w:rsidR="008B65CC" w:rsidRPr="008D790A" w:rsidRDefault="005741E5">
      <w:pPr>
        <w:pStyle w:val="3"/>
        <w:framePr w:w="10512" w:h="14119" w:hRule="exact" w:wrap="none" w:vAnchor="page" w:hAnchor="page" w:x="712" w:y="1165"/>
        <w:shd w:val="clear" w:color="auto" w:fill="auto"/>
        <w:spacing w:after="0" w:line="248" w:lineRule="exact"/>
        <w:ind w:left="40" w:right="40" w:firstLine="720"/>
        <w:jc w:val="both"/>
        <w:rPr>
          <w:sz w:val="22"/>
          <w:szCs w:val="22"/>
        </w:rPr>
      </w:pPr>
      <w:r w:rsidRPr="008D790A">
        <w:rPr>
          <w:sz w:val="22"/>
          <w:szCs w:val="22"/>
        </w:rPr>
        <w:t>Действующие тарифы на момент заключения договора указаны в приложении №1к настоящему договору.</w:t>
      </w:r>
    </w:p>
    <w:p w:rsidR="008B65CC" w:rsidRPr="008D790A" w:rsidRDefault="005741E5">
      <w:pPr>
        <w:pStyle w:val="3"/>
        <w:framePr w:w="10512" w:h="14119" w:hRule="exact" w:wrap="none" w:vAnchor="page" w:hAnchor="page" w:x="712" w:y="1165"/>
        <w:shd w:val="clear" w:color="auto" w:fill="auto"/>
        <w:spacing w:after="0" w:line="248" w:lineRule="exact"/>
        <w:ind w:left="40" w:right="40" w:firstLine="720"/>
        <w:jc w:val="both"/>
        <w:rPr>
          <w:sz w:val="22"/>
          <w:szCs w:val="22"/>
        </w:rPr>
      </w:pPr>
      <w:r w:rsidRPr="008D790A">
        <w:rPr>
          <w:sz w:val="22"/>
          <w:szCs w:val="22"/>
        </w:rPr>
        <w:t>Изменение расчётов, произведенных на основании измененных тарифов, в период действия настоящего договора не требуют дополнительного согласования с Абонентом и применяются с даты установления тарифов.</w:t>
      </w:r>
    </w:p>
    <w:p w:rsidR="008B65CC" w:rsidRPr="008D790A" w:rsidRDefault="005741E5">
      <w:pPr>
        <w:pStyle w:val="3"/>
        <w:framePr w:w="10512" w:h="14119" w:hRule="exact" w:wrap="none" w:vAnchor="page" w:hAnchor="page" w:x="712" w:y="1165"/>
        <w:shd w:val="clear" w:color="auto" w:fill="auto"/>
        <w:spacing w:after="0" w:line="248" w:lineRule="exact"/>
        <w:ind w:left="40" w:right="40" w:firstLine="720"/>
        <w:jc w:val="both"/>
        <w:rPr>
          <w:sz w:val="22"/>
          <w:szCs w:val="22"/>
        </w:rPr>
      </w:pPr>
      <w:r w:rsidRPr="008D790A">
        <w:rPr>
          <w:sz w:val="22"/>
          <w:szCs w:val="22"/>
        </w:rPr>
        <w:t>В случае изменения тарифов на холодное водоснабжения и водоотведение, установленных в соответствии с законодательством Российской Федерации о государственном регулировании цен (тарифов), ориентировочная годовая стоимость холодной воды и сточных вод изменяется на основании подписанного Сторонами дополнительного соглашения к настоящему договору.</w:t>
      </w:r>
    </w:p>
    <w:p w:rsidR="008B65CC" w:rsidRPr="008D790A" w:rsidRDefault="005741E5">
      <w:pPr>
        <w:pStyle w:val="3"/>
        <w:framePr w:w="10512" w:h="14119" w:hRule="exact" w:wrap="none" w:vAnchor="page" w:hAnchor="page" w:x="712" w:y="1165"/>
        <w:numPr>
          <w:ilvl w:val="1"/>
          <w:numId w:val="12"/>
        </w:numPr>
        <w:shd w:val="clear" w:color="auto" w:fill="auto"/>
        <w:tabs>
          <w:tab w:val="left" w:pos="1215"/>
        </w:tabs>
        <w:spacing w:after="0" w:line="248" w:lineRule="exact"/>
        <w:ind w:left="40" w:right="40" w:firstLine="720"/>
        <w:jc w:val="both"/>
        <w:rPr>
          <w:sz w:val="22"/>
          <w:szCs w:val="22"/>
        </w:rPr>
      </w:pPr>
      <w:r w:rsidRPr="008D790A">
        <w:rPr>
          <w:sz w:val="22"/>
          <w:szCs w:val="22"/>
        </w:rPr>
        <w:t>Оплата по настоящему договору производится Абонентом на основании платёжных документов (счетов, счетов-фактур, актов оказанных услуг) выставляемых к оплате Гарантирующей организацией не позднее 5-го числа месяца, следующего за расчетным месяцем. Датой оплаты считается дата поступления денежных средств на расчетный счет Гарантирующей организации.</w:t>
      </w:r>
    </w:p>
    <w:p w:rsidR="008B65CC" w:rsidRPr="008D790A" w:rsidRDefault="005741E5">
      <w:pPr>
        <w:pStyle w:val="3"/>
        <w:framePr w:w="10512" w:h="14119" w:hRule="exact" w:wrap="none" w:vAnchor="page" w:hAnchor="page" w:x="712" w:y="1165"/>
        <w:shd w:val="clear" w:color="auto" w:fill="auto"/>
        <w:spacing w:after="0" w:line="248" w:lineRule="exact"/>
        <w:ind w:left="40" w:right="40" w:firstLine="720"/>
        <w:jc w:val="both"/>
        <w:rPr>
          <w:sz w:val="22"/>
          <w:szCs w:val="22"/>
        </w:rPr>
      </w:pPr>
      <w:r w:rsidRPr="008D790A">
        <w:rPr>
          <w:sz w:val="22"/>
          <w:szCs w:val="22"/>
        </w:rPr>
        <w:t>Доставка платежных документов Гарантирующей организацией осуществляется на почтовый адрес абонента, указанный в разделе 13 настоящего контракта.</w:t>
      </w:r>
    </w:p>
    <w:p w:rsidR="008B65CC" w:rsidRPr="008D790A" w:rsidRDefault="005741E5">
      <w:pPr>
        <w:pStyle w:val="3"/>
        <w:framePr w:w="10512" w:h="14119" w:hRule="exact" w:wrap="none" w:vAnchor="page" w:hAnchor="page" w:x="712" w:y="1165"/>
        <w:numPr>
          <w:ilvl w:val="1"/>
          <w:numId w:val="12"/>
        </w:numPr>
        <w:shd w:val="clear" w:color="auto" w:fill="auto"/>
        <w:tabs>
          <w:tab w:val="left" w:pos="1215"/>
        </w:tabs>
        <w:spacing w:after="0" w:line="248" w:lineRule="exact"/>
        <w:ind w:left="40" w:right="40" w:firstLine="720"/>
        <w:jc w:val="both"/>
        <w:rPr>
          <w:sz w:val="22"/>
          <w:szCs w:val="22"/>
        </w:rPr>
      </w:pPr>
      <w:r w:rsidRPr="008D790A">
        <w:rPr>
          <w:sz w:val="22"/>
          <w:szCs w:val="22"/>
        </w:rPr>
        <w:t>Расчётным периодом по настоящему договору является месяц (по тексту договора - расчётный период (месяц)).</w:t>
      </w:r>
    </w:p>
    <w:p w:rsidR="008B65CC" w:rsidRPr="00FD570F" w:rsidRDefault="008B65CC" w:rsidP="00FD570F">
      <w:pPr>
        <w:pStyle w:val="3"/>
        <w:framePr w:w="10512" w:h="14119" w:hRule="exact" w:wrap="none" w:vAnchor="page" w:hAnchor="page" w:x="680" w:y="15709"/>
        <w:numPr>
          <w:ilvl w:val="1"/>
          <w:numId w:val="12"/>
        </w:numPr>
        <w:shd w:val="clear" w:color="auto" w:fill="auto"/>
        <w:tabs>
          <w:tab w:val="left" w:pos="1215"/>
        </w:tabs>
        <w:spacing w:after="0" w:line="170" w:lineRule="exact"/>
        <w:ind w:left="40" w:right="40" w:firstLine="720"/>
        <w:jc w:val="both"/>
        <w:rPr>
          <w:sz w:val="22"/>
          <w:szCs w:val="22"/>
        </w:rPr>
      </w:pPr>
    </w:p>
    <w:p w:rsidR="008B65CC" w:rsidRPr="008D790A" w:rsidRDefault="005741E5">
      <w:pPr>
        <w:pStyle w:val="a7"/>
        <w:framePr w:wrap="none" w:vAnchor="page" w:hAnchor="page" w:x="5828" w:y="15457"/>
        <w:shd w:val="clear" w:color="auto" w:fill="auto"/>
        <w:spacing w:line="170" w:lineRule="exact"/>
        <w:ind w:left="20"/>
        <w:rPr>
          <w:sz w:val="22"/>
          <w:szCs w:val="22"/>
        </w:rPr>
      </w:pPr>
      <w:r w:rsidRPr="008D790A">
        <w:rPr>
          <w:sz w:val="22"/>
          <w:szCs w:val="22"/>
        </w:rPr>
        <w:t>10</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FD570F">
      <w:pPr>
        <w:pStyle w:val="3"/>
        <w:framePr w:w="10508" w:h="15596" w:hRule="exact" w:wrap="none" w:vAnchor="page" w:hAnchor="page" w:x="714" w:y="660"/>
        <w:shd w:val="clear" w:color="auto" w:fill="auto"/>
        <w:spacing w:after="0" w:line="252" w:lineRule="exact"/>
        <w:ind w:left="20" w:right="20" w:firstLine="720"/>
        <w:jc w:val="both"/>
        <w:rPr>
          <w:sz w:val="22"/>
          <w:szCs w:val="22"/>
        </w:rPr>
      </w:pPr>
      <w:r w:rsidRPr="008D790A">
        <w:rPr>
          <w:sz w:val="22"/>
          <w:szCs w:val="22"/>
        </w:rPr>
        <w:lastRenderedPageBreak/>
        <w:t>Расчётный период (месяц) устанавливается с 00-00 часов местного времени 01 числа расчетного периода (месяца) до 00-00 часов местного времени 01 числа периода (месяца), следующего за расчётным.</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firstLine="66"/>
        <w:jc w:val="both"/>
        <w:rPr>
          <w:sz w:val="22"/>
          <w:szCs w:val="22"/>
        </w:rPr>
      </w:pPr>
      <w:r w:rsidRPr="008D790A">
        <w:rPr>
          <w:sz w:val="22"/>
          <w:szCs w:val="22"/>
        </w:rPr>
        <w:t>Абонент ежемесячно до 01 числа месяца, следующего за расчётным, представляет Гарантирующей организации:</w:t>
      </w:r>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252" w:lineRule="exact"/>
        <w:ind w:left="20" w:right="20" w:firstLine="720"/>
        <w:jc w:val="both"/>
        <w:rPr>
          <w:sz w:val="22"/>
          <w:szCs w:val="22"/>
        </w:rPr>
      </w:pPr>
      <w:r w:rsidRPr="008D790A">
        <w:rPr>
          <w:sz w:val="22"/>
          <w:szCs w:val="22"/>
        </w:rPr>
        <w:t>Акт о фактических объёмах водопотребления и сброса сточных вод в соответствии с показаниями средств измерений по форме, указанной в Приложении № 6 к настоящему договору (далее-Акт).</w:t>
      </w:r>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252" w:lineRule="exact"/>
        <w:ind w:left="20" w:right="20" w:firstLine="720"/>
        <w:jc w:val="both"/>
        <w:rPr>
          <w:sz w:val="22"/>
          <w:szCs w:val="22"/>
        </w:rPr>
      </w:pPr>
      <w:r w:rsidRPr="008D790A">
        <w:rPr>
          <w:sz w:val="22"/>
          <w:szCs w:val="22"/>
        </w:rPr>
        <w:t>При отсутствии у Абонента средств измерений, позволяющих определить объем отведенных сточных вод, товарные накладные, заверенные Теплоснабжающей организацией, с которой Абонент заключил договор на горячее водоснабжение, и содержащие сведения об объемах потребленной горячей воды в месяце предшествующем расчетному периоду (далее -товарные накладные с Теплоснабжающей организацией).</w:t>
      </w:r>
    </w:p>
    <w:p w:rsidR="008B65CC" w:rsidRPr="008D790A" w:rsidRDefault="005741E5" w:rsidP="00FD570F">
      <w:pPr>
        <w:pStyle w:val="3"/>
        <w:framePr w:w="10508" w:h="15596" w:hRule="exact" w:wrap="none" w:vAnchor="page" w:hAnchor="page" w:x="714" w:y="660"/>
        <w:shd w:val="clear" w:color="auto" w:fill="auto"/>
        <w:spacing w:after="0" w:line="252" w:lineRule="exact"/>
        <w:ind w:left="20" w:right="20" w:firstLine="720"/>
        <w:jc w:val="both"/>
        <w:rPr>
          <w:sz w:val="22"/>
          <w:szCs w:val="22"/>
        </w:rPr>
      </w:pPr>
      <w:r w:rsidRPr="008D790A">
        <w:rPr>
          <w:sz w:val="22"/>
          <w:szCs w:val="22"/>
        </w:rPr>
        <w:t>В случае не предоставления указанных документов Гарантирующая организация производит расчет в соответствии с пунктами 3.4.2., 3.4.3. и 3.6.2. настоящего договора.</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Акт и товарные накладные с Теплоснабжающей организацией предоставляются Абонентом одним из следующих способов:</w:t>
      </w:r>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252" w:lineRule="exact"/>
        <w:ind w:left="20" w:firstLine="720"/>
        <w:jc w:val="both"/>
        <w:rPr>
          <w:sz w:val="22"/>
          <w:szCs w:val="22"/>
        </w:rPr>
      </w:pPr>
      <w:r w:rsidRPr="008D790A">
        <w:rPr>
          <w:sz w:val="22"/>
          <w:szCs w:val="22"/>
        </w:rPr>
        <w:t>в письменном виде (нарочно);</w:t>
      </w:r>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190" w:lineRule="exact"/>
        <w:ind w:left="20" w:firstLine="720"/>
        <w:jc w:val="both"/>
        <w:rPr>
          <w:sz w:val="22"/>
          <w:szCs w:val="22"/>
        </w:rPr>
      </w:pPr>
      <w:r w:rsidRPr="008D790A">
        <w:rPr>
          <w:sz w:val="22"/>
          <w:szCs w:val="22"/>
        </w:rPr>
        <w:t xml:space="preserve">по факсу </w:t>
      </w:r>
      <w:r w:rsidR="00FD570F">
        <w:rPr>
          <w:sz w:val="22"/>
          <w:szCs w:val="22"/>
        </w:rPr>
        <w:t>_________</w:t>
      </w:r>
      <w:r w:rsidRPr="008D790A">
        <w:rPr>
          <w:sz w:val="22"/>
          <w:szCs w:val="22"/>
        </w:rPr>
        <w:t>;</w:t>
      </w:r>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252" w:lineRule="exact"/>
        <w:ind w:left="20" w:firstLine="720"/>
        <w:jc w:val="both"/>
        <w:rPr>
          <w:sz w:val="22"/>
          <w:szCs w:val="22"/>
        </w:rPr>
      </w:pPr>
      <w:r w:rsidRPr="008D790A">
        <w:rPr>
          <w:sz w:val="22"/>
          <w:szCs w:val="22"/>
        </w:rPr>
        <w:t xml:space="preserve">по электронной почте </w:t>
      </w:r>
      <w:r w:rsidR="00FD570F">
        <w:rPr>
          <w:sz w:val="22"/>
          <w:szCs w:val="22"/>
        </w:rPr>
        <w:t>________</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Предоставление Акта по факсу или электронной почте не освобождает Абонента от предоставления Акта подписанного руководителем или уполномоченным представителем Абонента и заверенного печатью в течение месяца следующего за расчетным.</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Стоимость объема потребленной холодной воды и принятых сточных вод Абонентом в расчетном периоде (месяце), за который осуществляется оплата, подтвержденного показаниями прибора учета холодной волы и сточных вод или определенный расчетным способом, оплачивается до 10-го числа месяца, следующего за расчетным периодом (месяцем). В случае если по условиям настоящего договора Абонентом в качестве оплаты потребленной холодной воды и принятых сточных вод в течение расчетного периода совершались платежи, окончательный расчет производится с учетом этих платежей.</w:t>
      </w:r>
    </w:p>
    <w:p w:rsidR="008B65CC" w:rsidRPr="008D790A" w:rsidRDefault="005741E5" w:rsidP="00FD570F">
      <w:pPr>
        <w:pStyle w:val="3"/>
        <w:framePr w:w="10508" w:h="15596" w:hRule="exact" w:wrap="none" w:vAnchor="page" w:hAnchor="page" w:x="714" w:y="660"/>
        <w:shd w:val="clear" w:color="auto" w:fill="auto"/>
        <w:spacing w:after="0" w:line="252" w:lineRule="exact"/>
        <w:ind w:left="20" w:right="20" w:firstLine="720"/>
        <w:jc w:val="both"/>
        <w:rPr>
          <w:sz w:val="22"/>
          <w:szCs w:val="22"/>
        </w:rPr>
      </w:pPr>
      <w:r w:rsidRPr="008D790A">
        <w:rPr>
          <w:sz w:val="22"/>
          <w:szCs w:val="22"/>
        </w:rPr>
        <w:t>В случае если размер внесенной в течение расчетного периода оплаты превысит стоимость объема потребленной холодной воды и принятых сточных вод,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При осуществлении оплаты по настоящему договору Абонент в платёжных документах обязан указать назначение платежа (номер и дату договора, основание платежа</w:t>
      </w:r>
      <w:r w:rsidR="00FD570F">
        <w:rPr>
          <w:sz w:val="22"/>
          <w:szCs w:val="22"/>
        </w:rPr>
        <w:t xml:space="preserve"> (№/дата платежного документа Г</w:t>
      </w:r>
      <w:r w:rsidRPr="008D790A">
        <w:rPr>
          <w:sz w:val="22"/>
          <w:szCs w:val="22"/>
        </w:rPr>
        <w:t>арантирующей организации), расчётный период (месяц) за который производится платёж).</w:t>
      </w:r>
    </w:p>
    <w:p w:rsidR="008B65CC" w:rsidRPr="008D790A" w:rsidRDefault="005741E5" w:rsidP="00FD570F">
      <w:pPr>
        <w:pStyle w:val="3"/>
        <w:framePr w:w="10508" w:h="15596" w:hRule="exact" w:wrap="none" w:vAnchor="page" w:hAnchor="page" w:x="714" w:y="660"/>
        <w:shd w:val="clear" w:color="auto" w:fill="auto"/>
        <w:spacing w:after="0" w:line="252" w:lineRule="exact"/>
        <w:ind w:left="20" w:right="20" w:firstLine="720"/>
        <w:jc w:val="both"/>
        <w:rPr>
          <w:sz w:val="22"/>
          <w:szCs w:val="22"/>
        </w:rPr>
      </w:pPr>
      <w:r w:rsidRPr="008D790A">
        <w:rPr>
          <w:sz w:val="22"/>
          <w:szCs w:val="22"/>
        </w:rPr>
        <w:t>В случае если в платёжном документе назначение платежа не соответствует требованиям, указанным в первом абзаце п. 6.8 настоящего договора, Гарантирующая организация зачитывает платеж в счет погашения денежных обязательств Абонента по настоящему договору в порядке очередности неоплаченных Абонентом объемов потребленной холодной воды и отведенных сточных вод.</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Объем потерь холодной воды, возникающих на участке сети от границы раздела эксплуатационной ответственности до места установки прибора учета, предусмотренный пунктом 3.6 настоящего договора подлежит оплате дополнительно к оплате объема потребленной холодной воды в расчетном периоде.</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Сверка расчетов по настоящему договору проводится между Гарантирующей организацией и Абонентом не реже чем 1 раза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дня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(трех) дней с даты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объёмов (лимитов)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8B65CC" w:rsidRPr="008D790A" w:rsidRDefault="008B65CC" w:rsidP="00FD570F">
      <w:pPr>
        <w:pStyle w:val="a7"/>
        <w:framePr w:h="311" w:hRule="exact" w:wrap="none" w:vAnchor="page" w:hAnchor="page" w:x="689" w:y="-142"/>
        <w:shd w:val="clear" w:color="auto" w:fill="auto"/>
        <w:spacing w:line="170" w:lineRule="exact"/>
        <w:rPr>
          <w:sz w:val="22"/>
          <w:szCs w:val="22"/>
        </w:rPr>
      </w:pPr>
    </w:p>
    <w:p w:rsidR="008B65CC" w:rsidRPr="008D790A" w:rsidRDefault="005741E5">
      <w:pPr>
        <w:pStyle w:val="a7"/>
        <w:framePr w:wrap="none" w:vAnchor="page" w:hAnchor="page" w:x="5840" w:y="15447"/>
        <w:shd w:val="clear" w:color="auto" w:fill="auto"/>
        <w:spacing w:line="170" w:lineRule="exact"/>
        <w:ind w:left="20"/>
        <w:rPr>
          <w:sz w:val="22"/>
          <w:szCs w:val="22"/>
        </w:rPr>
      </w:pPr>
      <w:r w:rsidRPr="008D790A">
        <w:rPr>
          <w:sz w:val="22"/>
          <w:szCs w:val="22"/>
        </w:rPr>
        <w:t>11</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FD570F">
      <w:pPr>
        <w:pStyle w:val="3"/>
        <w:framePr w:w="10498" w:h="14692" w:hRule="exact" w:wrap="none" w:vAnchor="page" w:hAnchor="page" w:x="751" w:y="1471"/>
        <w:shd w:val="clear" w:color="auto" w:fill="auto"/>
        <w:spacing w:after="0" w:line="252" w:lineRule="exact"/>
        <w:ind w:left="20" w:right="20" w:firstLine="720"/>
        <w:jc w:val="both"/>
        <w:rPr>
          <w:sz w:val="22"/>
          <w:szCs w:val="22"/>
        </w:rPr>
      </w:pPr>
      <w:r w:rsidRPr="008D790A">
        <w:rPr>
          <w:sz w:val="22"/>
          <w:szCs w:val="22"/>
        </w:rPr>
        <w:lastRenderedPageBreak/>
        <w:t>Тарифы на водоотведение, действующие в отношении сверхнормативных сбросов сточных вод, устанавливаются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№406 «О государственном регулировании тарифов в сфере водоснабжения и водоотведения».</w:t>
      </w:r>
    </w:p>
    <w:p w:rsidR="008B65CC" w:rsidRPr="008D790A" w:rsidRDefault="005741E5" w:rsidP="00FD570F">
      <w:pPr>
        <w:pStyle w:val="3"/>
        <w:framePr w:w="10498" w:h="14692" w:hRule="exact" w:wrap="none" w:vAnchor="page" w:hAnchor="page" w:x="751" w:y="1471"/>
        <w:numPr>
          <w:ilvl w:val="1"/>
          <w:numId w:val="20"/>
        </w:numPr>
        <w:shd w:val="clear" w:color="auto" w:fill="auto"/>
        <w:tabs>
          <w:tab w:val="left" w:pos="1158"/>
        </w:tabs>
        <w:spacing w:after="290" w:line="252" w:lineRule="exact"/>
        <w:ind w:right="20" w:firstLine="66"/>
        <w:jc w:val="both"/>
        <w:rPr>
          <w:sz w:val="22"/>
          <w:szCs w:val="22"/>
        </w:rPr>
      </w:pPr>
      <w:r w:rsidRPr="008D790A">
        <w:rPr>
          <w:sz w:val="22"/>
          <w:szCs w:val="22"/>
        </w:rPr>
        <w:t>В случае присоединения иных абонентов (субабонентов) к водопроводным и канализационным сетям Абонента и не включенных в приложение № 7 к настоящему договору, расчёты за водоснабжение и водоотведение для нужд субабонентов осуществляются Абонентом в порядке, установленном пунктом 3.4 настоящего договора.</w:t>
      </w:r>
    </w:p>
    <w:p w:rsidR="008B65CC" w:rsidRPr="008D790A" w:rsidRDefault="005741E5" w:rsidP="00FD570F">
      <w:pPr>
        <w:pStyle w:val="20"/>
        <w:framePr w:w="10498" w:h="14692" w:hRule="exact" w:wrap="none" w:vAnchor="page" w:hAnchor="page" w:x="751" w:y="1471"/>
        <w:numPr>
          <w:ilvl w:val="0"/>
          <w:numId w:val="20"/>
        </w:numPr>
        <w:shd w:val="clear" w:color="auto" w:fill="auto"/>
        <w:tabs>
          <w:tab w:val="left" w:pos="700"/>
        </w:tabs>
        <w:spacing w:before="0" w:after="0" w:line="190" w:lineRule="exact"/>
        <w:rPr>
          <w:sz w:val="22"/>
          <w:szCs w:val="22"/>
        </w:rPr>
      </w:pPr>
      <w:r w:rsidRPr="008D790A">
        <w:rPr>
          <w:sz w:val="22"/>
          <w:szCs w:val="22"/>
        </w:rPr>
        <w:t>Порядок временного прекращения или ограничения холодного водоснабжения и (или) приема</w:t>
      </w:r>
    </w:p>
    <w:p w:rsidR="008B65CC" w:rsidRPr="008D790A" w:rsidRDefault="005741E5" w:rsidP="00FD570F">
      <w:pPr>
        <w:pStyle w:val="20"/>
        <w:framePr w:w="10498" w:h="14692" w:hRule="exact" w:wrap="none" w:vAnchor="page" w:hAnchor="page" w:x="751" w:y="1471"/>
        <w:shd w:val="clear" w:color="auto" w:fill="auto"/>
        <w:spacing w:before="0" w:after="0" w:line="190" w:lineRule="exact"/>
        <w:ind w:left="2620"/>
        <w:jc w:val="both"/>
        <w:rPr>
          <w:sz w:val="22"/>
          <w:szCs w:val="22"/>
        </w:rPr>
      </w:pPr>
      <w:r w:rsidRPr="008D790A">
        <w:rPr>
          <w:sz w:val="22"/>
          <w:szCs w:val="22"/>
        </w:rPr>
        <w:t>сточных вод, порядок отказа от исполнения договора</w:t>
      </w:r>
    </w:p>
    <w:p w:rsidR="008B65CC" w:rsidRPr="008D790A" w:rsidRDefault="00FD570F" w:rsidP="00FD570F">
      <w:pPr>
        <w:pStyle w:val="3"/>
        <w:framePr w:w="10498" w:h="14692" w:hRule="exact" w:wrap="none" w:vAnchor="page" w:hAnchor="page" w:x="751" w:y="1471"/>
        <w:shd w:val="clear" w:color="auto" w:fill="auto"/>
        <w:tabs>
          <w:tab w:val="left" w:pos="1150"/>
        </w:tabs>
        <w:spacing w:after="0" w:line="245" w:lineRule="exact"/>
        <w:ind w:right="20" w:firstLine="0"/>
        <w:jc w:val="both"/>
        <w:rPr>
          <w:sz w:val="22"/>
          <w:szCs w:val="22"/>
        </w:rPr>
      </w:pPr>
      <w:r>
        <w:rPr>
          <w:sz w:val="22"/>
          <w:szCs w:val="22"/>
        </w:rPr>
        <w:t xml:space="preserve">       7.1.</w:t>
      </w:r>
      <w:r w:rsidR="005741E5" w:rsidRPr="008D790A">
        <w:rPr>
          <w:sz w:val="22"/>
          <w:szCs w:val="22"/>
        </w:rPr>
        <w:t>Гарантирующая организация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8B65CC" w:rsidRPr="008D790A" w:rsidRDefault="00FD570F" w:rsidP="00FD570F">
      <w:pPr>
        <w:pStyle w:val="3"/>
        <w:framePr w:w="10498" w:h="14692" w:hRule="exact" w:wrap="none" w:vAnchor="page" w:hAnchor="page" w:x="751" w:y="1471"/>
        <w:shd w:val="clear" w:color="auto" w:fill="auto"/>
        <w:tabs>
          <w:tab w:val="left" w:pos="1150"/>
        </w:tabs>
        <w:spacing w:after="0" w:line="248" w:lineRule="exact"/>
        <w:ind w:right="20" w:firstLine="0"/>
        <w:jc w:val="both"/>
        <w:rPr>
          <w:sz w:val="22"/>
          <w:szCs w:val="22"/>
        </w:rPr>
      </w:pPr>
      <w:r>
        <w:rPr>
          <w:sz w:val="22"/>
          <w:szCs w:val="22"/>
        </w:rPr>
        <w:t xml:space="preserve">      7.2.</w:t>
      </w:r>
      <w:r w:rsidR="005741E5" w:rsidRPr="008D790A">
        <w:rPr>
          <w:sz w:val="22"/>
          <w:szCs w:val="22"/>
        </w:rPr>
        <w:t xml:space="preserve">Гарантирующая организация </w:t>
      </w:r>
      <w:r w:rsidR="005741E5" w:rsidRPr="008D790A">
        <w:rPr>
          <w:rStyle w:val="0pt"/>
          <w:sz w:val="22"/>
          <w:szCs w:val="22"/>
        </w:rPr>
        <w:t>в течение 24 часов</w:t>
      </w:r>
      <w:r w:rsidR="005741E5" w:rsidRPr="008D790A">
        <w:rPr>
          <w:sz w:val="22"/>
          <w:szCs w:val="22"/>
        </w:rPr>
        <w:t xml:space="preserve"> с момента временного прекращения или ограничения холодного водоснабжения и (или) приема сточных вод Абонента уведомляет о таком прекращении или ограничении:</w:t>
      </w:r>
    </w:p>
    <w:p w:rsidR="008B65CC" w:rsidRPr="008D790A" w:rsidRDefault="005741E5" w:rsidP="00FD570F">
      <w:pPr>
        <w:pStyle w:val="3"/>
        <w:framePr w:w="10498" w:h="14692" w:hRule="exact" w:wrap="none" w:vAnchor="page" w:hAnchor="page" w:x="751" w:y="1471"/>
        <w:shd w:val="clear" w:color="auto" w:fill="auto"/>
        <w:tabs>
          <w:tab w:val="left" w:pos="969"/>
        </w:tabs>
        <w:spacing w:after="0" w:line="248" w:lineRule="exact"/>
        <w:ind w:left="20" w:firstLine="720"/>
        <w:jc w:val="both"/>
        <w:rPr>
          <w:sz w:val="22"/>
          <w:szCs w:val="22"/>
        </w:rPr>
      </w:pPr>
      <w:r w:rsidRPr="008D790A">
        <w:rPr>
          <w:sz w:val="22"/>
          <w:szCs w:val="22"/>
        </w:rPr>
        <w:t>а)</w:t>
      </w:r>
      <w:r w:rsidRPr="008D790A">
        <w:rPr>
          <w:sz w:val="22"/>
          <w:szCs w:val="22"/>
        </w:rPr>
        <w:tab/>
        <w:t>Абонента;</w:t>
      </w:r>
    </w:p>
    <w:p w:rsidR="008B65CC" w:rsidRPr="008D790A" w:rsidRDefault="005741E5" w:rsidP="00FD570F">
      <w:pPr>
        <w:pStyle w:val="3"/>
        <w:framePr w:w="10498" w:h="14692" w:hRule="exact" w:wrap="none" w:vAnchor="page" w:hAnchor="page" w:x="751" w:y="1471"/>
        <w:shd w:val="clear" w:color="auto" w:fill="auto"/>
        <w:tabs>
          <w:tab w:val="left" w:pos="969"/>
        </w:tabs>
        <w:spacing w:after="0" w:line="248" w:lineRule="exact"/>
        <w:ind w:left="20" w:firstLine="720"/>
        <w:jc w:val="both"/>
        <w:rPr>
          <w:sz w:val="22"/>
          <w:szCs w:val="22"/>
        </w:rPr>
      </w:pPr>
      <w:r w:rsidRPr="008D790A">
        <w:rPr>
          <w:sz w:val="22"/>
          <w:szCs w:val="22"/>
        </w:rPr>
        <w:t>б)</w:t>
      </w:r>
      <w:r w:rsidRPr="008D790A">
        <w:rPr>
          <w:sz w:val="22"/>
          <w:szCs w:val="22"/>
        </w:rPr>
        <w:tab/>
        <w:t>Председателя Комитета по управлению Правобережным округом Администрации г. Иркутска;</w:t>
      </w:r>
    </w:p>
    <w:p w:rsidR="008B65CC" w:rsidRPr="008D790A" w:rsidRDefault="005741E5" w:rsidP="00FD570F">
      <w:pPr>
        <w:pStyle w:val="3"/>
        <w:framePr w:w="10498" w:h="14692" w:hRule="exact" w:wrap="none" w:vAnchor="page" w:hAnchor="page" w:x="751" w:y="1471"/>
        <w:shd w:val="clear" w:color="auto" w:fill="auto"/>
        <w:tabs>
          <w:tab w:val="left" w:pos="969"/>
        </w:tabs>
        <w:spacing w:after="0" w:line="248" w:lineRule="exact"/>
        <w:ind w:left="20" w:firstLine="720"/>
        <w:jc w:val="both"/>
        <w:rPr>
          <w:sz w:val="22"/>
          <w:szCs w:val="22"/>
        </w:rPr>
      </w:pPr>
      <w:r w:rsidRPr="008D790A">
        <w:rPr>
          <w:sz w:val="22"/>
          <w:szCs w:val="22"/>
        </w:rPr>
        <w:t>в)</w:t>
      </w:r>
      <w:r w:rsidRPr="008D790A">
        <w:rPr>
          <w:sz w:val="22"/>
          <w:szCs w:val="22"/>
        </w:rPr>
        <w:tab/>
        <w:t>Руководителя Управления Роспотребнадзора по Иркутской области;</w:t>
      </w:r>
    </w:p>
    <w:p w:rsidR="008B65CC" w:rsidRPr="008D790A" w:rsidRDefault="005741E5" w:rsidP="00FD570F">
      <w:pPr>
        <w:pStyle w:val="3"/>
        <w:framePr w:w="10498" w:h="14692" w:hRule="exact" w:wrap="none" w:vAnchor="page" w:hAnchor="page" w:x="751" w:y="1471"/>
        <w:shd w:val="clear" w:color="auto" w:fill="auto"/>
        <w:tabs>
          <w:tab w:val="left" w:pos="969"/>
        </w:tabs>
        <w:spacing w:after="275" w:line="248" w:lineRule="exact"/>
        <w:ind w:left="20" w:right="20" w:firstLine="720"/>
        <w:jc w:val="both"/>
        <w:rPr>
          <w:sz w:val="22"/>
          <w:szCs w:val="22"/>
        </w:rPr>
      </w:pPr>
      <w:r w:rsidRPr="008D790A">
        <w:rPr>
          <w:sz w:val="22"/>
          <w:szCs w:val="22"/>
        </w:rPr>
        <w:t>г)</w:t>
      </w:r>
      <w:r w:rsidRPr="008D790A">
        <w:rPr>
          <w:sz w:val="22"/>
          <w:szCs w:val="22"/>
        </w:rPr>
        <w:tab/>
        <w:t>Начальника ГУ МЧС России по Иркутской области.7.3. Уведомление Гарантирующей организации о временном прекращении или ограничении холодного водоснабжения и (или) приема сточных вод Абонента, а также уведомление о снятии такого прекращения или ограничения и возобновлении холодного водоснабжения и (или) приема сточных вод направляется лицам, указанным в пункте 7.2. настоящего договора,любыми доступными способами (почтовое отправление, факсограмма, телеграмма телефонограмма, информационно-телекоммуникационной сети «Интернет»), позволяющими подтвердить получение такого уведомления адресатом.</w:t>
      </w:r>
    </w:p>
    <w:p w:rsidR="008B65CC" w:rsidRPr="008D790A" w:rsidRDefault="005741E5" w:rsidP="00FD570F">
      <w:pPr>
        <w:pStyle w:val="20"/>
        <w:framePr w:w="10498" w:h="14692" w:hRule="exact" w:wrap="none" w:vAnchor="page" w:hAnchor="page" w:x="751" w:y="1471"/>
        <w:numPr>
          <w:ilvl w:val="0"/>
          <w:numId w:val="20"/>
        </w:numPr>
        <w:shd w:val="clear" w:color="auto" w:fill="auto"/>
        <w:tabs>
          <w:tab w:val="left" w:pos="2840"/>
        </w:tabs>
        <w:spacing w:before="0" w:after="0" w:line="205" w:lineRule="exact"/>
        <w:rPr>
          <w:sz w:val="22"/>
          <w:szCs w:val="22"/>
        </w:rPr>
      </w:pPr>
      <w:r w:rsidRPr="008D790A">
        <w:rPr>
          <w:sz w:val="22"/>
          <w:szCs w:val="22"/>
        </w:rPr>
        <w:t>Порядок декларирования состава и свойств сточных вод</w:t>
      </w:r>
    </w:p>
    <w:p w:rsidR="008B65CC" w:rsidRPr="008D790A" w:rsidRDefault="005741E5" w:rsidP="00FD570F">
      <w:pPr>
        <w:pStyle w:val="40"/>
        <w:framePr w:w="10498" w:h="14692" w:hRule="exact" w:wrap="none" w:vAnchor="page" w:hAnchor="page" w:x="751" w:y="1471"/>
        <w:shd w:val="clear" w:color="auto" w:fill="auto"/>
        <w:ind w:left="200" w:right="20" w:firstLine="540"/>
        <w:jc w:val="center"/>
        <w:rPr>
          <w:sz w:val="22"/>
          <w:szCs w:val="22"/>
        </w:rPr>
      </w:pPr>
      <w:r w:rsidRPr="008D790A">
        <w:rPr>
          <w:sz w:val="22"/>
          <w:szCs w:val="22"/>
        </w:rPr>
        <w:t>(настоящий раздел применим для объектов Абонента, по которым устанавливаются нормативы допустимых сбросов, а также если Абонент осуществляет деятельность, связанную с производством, переработкой продукции,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с промышленной</w:t>
      </w:r>
    </w:p>
    <w:p w:rsidR="008B65CC" w:rsidRPr="008D790A" w:rsidRDefault="005741E5" w:rsidP="00FD570F">
      <w:pPr>
        <w:pStyle w:val="40"/>
        <w:framePr w:w="10498" w:h="14692" w:hRule="exact" w:wrap="none" w:vAnchor="page" w:hAnchor="page" w:x="751" w:y="1471"/>
        <w:shd w:val="clear" w:color="auto" w:fill="auto"/>
        <w:spacing w:line="248" w:lineRule="exact"/>
        <w:jc w:val="center"/>
        <w:rPr>
          <w:sz w:val="22"/>
          <w:szCs w:val="22"/>
        </w:rPr>
      </w:pPr>
      <w:r w:rsidRPr="008D790A">
        <w:rPr>
          <w:sz w:val="22"/>
          <w:szCs w:val="22"/>
        </w:rPr>
        <w:t>площадки).</w:t>
      </w:r>
    </w:p>
    <w:p w:rsidR="008B65CC" w:rsidRPr="008D790A" w:rsidRDefault="007706D3" w:rsidP="007706D3">
      <w:pPr>
        <w:pStyle w:val="3"/>
        <w:framePr w:w="10498" w:h="14692" w:hRule="exact" w:wrap="none" w:vAnchor="page" w:hAnchor="page" w:x="751" w:y="1471"/>
        <w:shd w:val="clear" w:color="auto" w:fill="auto"/>
        <w:tabs>
          <w:tab w:val="left" w:pos="1150"/>
        </w:tabs>
        <w:spacing w:after="0" w:line="248" w:lineRule="exact"/>
        <w:ind w:right="20" w:firstLine="0"/>
        <w:jc w:val="both"/>
        <w:rPr>
          <w:sz w:val="22"/>
          <w:szCs w:val="22"/>
        </w:rPr>
      </w:pPr>
      <w:r>
        <w:rPr>
          <w:sz w:val="22"/>
          <w:szCs w:val="22"/>
        </w:rPr>
        <w:t>8.1.</w:t>
      </w:r>
      <w:r w:rsidR="005741E5" w:rsidRPr="008D790A">
        <w:rPr>
          <w:sz w:val="22"/>
          <w:szCs w:val="22"/>
        </w:rPr>
        <w:t>В целях обеспечения контроля состава и свойств сточных вод Абонент подает в Гарантирующую организацию декларацию о составе и свойствах сточных вод, отводимых в централизованную систему водоотведения (далее - декларация).</w:t>
      </w:r>
    </w:p>
    <w:p w:rsidR="008B65CC" w:rsidRPr="008D790A" w:rsidRDefault="007706D3" w:rsidP="007706D3">
      <w:pPr>
        <w:pStyle w:val="3"/>
        <w:framePr w:w="10498" w:h="14692" w:hRule="exact" w:wrap="none" w:vAnchor="page" w:hAnchor="page" w:x="751" w:y="1471"/>
        <w:shd w:val="clear" w:color="auto" w:fill="auto"/>
        <w:tabs>
          <w:tab w:val="left" w:pos="1150"/>
        </w:tabs>
        <w:spacing w:after="0" w:line="248" w:lineRule="exact"/>
        <w:ind w:right="20" w:firstLine="0"/>
        <w:jc w:val="both"/>
        <w:rPr>
          <w:sz w:val="22"/>
          <w:szCs w:val="22"/>
        </w:rPr>
      </w:pPr>
      <w:r>
        <w:rPr>
          <w:sz w:val="22"/>
          <w:szCs w:val="22"/>
        </w:rPr>
        <w:t>8.2.</w:t>
      </w:r>
      <w:r w:rsidR="005741E5" w:rsidRPr="008D790A">
        <w:rPr>
          <w:sz w:val="22"/>
          <w:szCs w:val="22"/>
        </w:rPr>
        <w:t>Декларация разрабатывается Абонентом и представляется в Гарантирующую организацию не позднее 6 месяцев со дня заключении Абонентом с Гарантирующей организацией настоящего договора. Декларация на очередной год подается Абонентом до 1 июля предшествующего года.</w:t>
      </w:r>
    </w:p>
    <w:p w:rsidR="008B65CC" w:rsidRPr="008D790A" w:rsidRDefault="007706D3" w:rsidP="007706D3">
      <w:pPr>
        <w:pStyle w:val="3"/>
        <w:framePr w:w="10498" w:h="14692" w:hRule="exact" w:wrap="none" w:vAnchor="page" w:hAnchor="page" w:x="751" w:y="1471"/>
        <w:shd w:val="clear" w:color="auto" w:fill="auto"/>
        <w:tabs>
          <w:tab w:val="left" w:pos="1150"/>
        </w:tabs>
        <w:spacing w:after="0" w:line="248" w:lineRule="exact"/>
        <w:ind w:right="20" w:firstLine="0"/>
        <w:jc w:val="both"/>
        <w:rPr>
          <w:sz w:val="22"/>
          <w:szCs w:val="22"/>
        </w:rPr>
      </w:pPr>
      <w:r>
        <w:rPr>
          <w:sz w:val="22"/>
          <w:szCs w:val="22"/>
        </w:rPr>
        <w:t>8.3.</w:t>
      </w:r>
      <w:r w:rsidR="005741E5" w:rsidRPr="008D790A">
        <w:rPr>
          <w:sz w:val="22"/>
          <w:szCs w:val="22"/>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w:t>
      </w:r>
      <w:r w:rsidR="00FD570F">
        <w:rPr>
          <w:sz w:val="22"/>
          <w:szCs w:val="22"/>
        </w:rPr>
        <w:t>одиться по поручению Абонента Г</w:t>
      </w:r>
      <w:r w:rsidR="005741E5" w:rsidRPr="008D790A">
        <w:rPr>
          <w:sz w:val="22"/>
          <w:szCs w:val="22"/>
        </w:rPr>
        <w:t>арантирующей организацией за счет средств Абонента.</w:t>
      </w:r>
    </w:p>
    <w:p w:rsidR="008B65CC" w:rsidRPr="008D790A" w:rsidRDefault="005741E5" w:rsidP="00FD570F">
      <w:pPr>
        <w:pStyle w:val="3"/>
        <w:framePr w:w="10498" w:h="14692" w:hRule="exact" w:wrap="none" w:vAnchor="page" w:hAnchor="page" w:x="751" w:y="1471"/>
        <w:numPr>
          <w:ilvl w:val="1"/>
          <w:numId w:val="20"/>
        </w:numPr>
        <w:shd w:val="clear" w:color="auto" w:fill="auto"/>
        <w:tabs>
          <w:tab w:val="left" w:pos="1150"/>
        </w:tabs>
        <w:spacing w:after="0" w:line="248" w:lineRule="exact"/>
        <w:ind w:right="20"/>
        <w:jc w:val="both"/>
        <w:rPr>
          <w:sz w:val="22"/>
          <w:szCs w:val="22"/>
        </w:rPr>
      </w:pPr>
      <w:r w:rsidRPr="008D790A">
        <w:rPr>
          <w:sz w:val="22"/>
          <w:szCs w:val="22"/>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8B65CC" w:rsidRPr="008D790A" w:rsidRDefault="008B65CC" w:rsidP="00FD570F">
      <w:pPr>
        <w:pStyle w:val="a7"/>
        <w:framePr w:wrap="none" w:vAnchor="page" w:hAnchor="page" w:x="691" w:y="15709"/>
        <w:shd w:val="clear" w:color="auto" w:fill="auto"/>
        <w:spacing w:line="170" w:lineRule="exact"/>
        <w:rPr>
          <w:sz w:val="22"/>
          <w:szCs w:val="22"/>
        </w:rPr>
      </w:pPr>
    </w:p>
    <w:p w:rsidR="008B65CC" w:rsidRPr="008D790A" w:rsidRDefault="005741E5">
      <w:pPr>
        <w:pStyle w:val="a7"/>
        <w:framePr w:wrap="none" w:vAnchor="page" w:hAnchor="page" w:x="5835" w:y="15447"/>
        <w:shd w:val="clear" w:color="auto" w:fill="auto"/>
        <w:spacing w:line="170" w:lineRule="exact"/>
        <w:ind w:left="20"/>
        <w:rPr>
          <w:sz w:val="22"/>
          <w:szCs w:val="22"/>
        </w:rPr>
      </w:pPr>
      <w:r w:rsidRPr="008D790A">
        <w:rPr>
          <w:sz w:val="22"/>
          <w:szCs w:val="22"/>
        </w:rPr>
        <w:t>12</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7706D3">
      <w:pPr>
        <w:pStyle w:val="3"/>
        <w:framePr w:w="10505" w:h="14171" w:hRule="exact" w:wrap="none" w:vAnchor="page" w:hAnchor="page" w:x="716" w:y="1373"/>
        <w:numPr>
          <w:ilvl w:val="2"/>
          <w:numId w:val="20"/>
        </w:numPr>
        <w:shd w:val="clear" w:color="auto" w:fill="auto"/>
        <w:tabs>
          <w:tab w:val="left" w:pos="1225"/>
        </w:tabs>
        <w:spacing w:after="0" w:line="248" w:lineRule="exact"/>
        <w:ind w:right="20"/>
        <w:jc w:val="both"/>
        <w:rPr>
          <w:sz w:val="22"/>
          <w:szCs w:val="22"/>
        </w:rPr>
      </w:pPr>
      <w:r w:rsidRPr="008D790A">
        <w:rPr>
          <w:sz w:val="22"/>
          <w:szCs w:val="22"/>
        </w:rPr>
        <w:lastRenderedPageBreak/>
        <w:t>учитываются результаты, полученные в ходе осуществления контроля состава и свойств сточных вод, проводимого Гарантирующей организацией в порядке, утвержденном Правительством Российской Федерации;</w:t>
      </w:r>
    </w:p>
    <w:p w:rsidR="008B65CC" w:rsidRPr="008D790A" w:rsidRDefault="005741E5" w:rsidP="007706D3">
      <w:pPr>
        <w:pStyle w:val="3"/>
        <w:framePr w:w="10505" w:h="14171" w:hRule="exact" w:wrap="none" w:vAnchor="page" w:hAnchor="page" w:x="716" w:y="1373"/>
        <w:numPr>
          <w:ilvl w:val="2"/>
          <w:numId w:val="20"/>
        </w:numPr>
        <w:shd w:val="clear" w:color="auto" w:fill="auto"/>
        <w:tabs>
          <w:tab w:val="left" w:pos="1225"/>
        </w:tabs>
        <w:spacing w:after="0" w:line="248" w:lineRule="exact"/>
        <w:jc w:val="both"/>
        <w:rPr>
          <w:sz w:val="22"/>
          <w:szCs w:val="22"/>
        </w:rPr>
      </w:pPr>
      <w:r w:rsidRPr="008D790A">
        <w:rPr>
          <w:sz w:val="22"/>
          <w:szCs w:val="22"/>
        </w:rPr>
        <w:t>исключаются значения любого залпового или запрещенного сброса загрязняющих веществ;</w:t>
      </w:r>
    </w:p>
    <w:p w:rsidR="008B65CC" w:rsidRPr="008D790A" w:rsidRDefault="005741E5" w:rsidP="007706D3">
      <w:pPr>
        <w:pStyle w:val="3"/>
        <w:framePr w:w="10505" w:h="14171" w:hRule="exact" w:wrap="none" w:vAnchor="page" w:hAnchor="page" w:x="716" w:y="1373"/>
        <w:numPr>
          <w:ilvl w:val="2"/>
          <w:numId w:val="20"/>
        </w:numPr>
        <w:shd w:val="clear" w:color="auto" w:fill="auto"/>
        <w:tabs>
          <w:tab w:val="left" w:pos="1225"/>
        </w:tabs>
        <w:spacing w:after="0" w:line="248" w:lineRule="exact"/>
        <w:ind w:right="20"/>
        <w:jc w:val="both"/>
        <w:rPr>
          <w:sz w:val="22"/>
          <w:szCs w:val="22"/>
        </w:rPr>
      </w:pPr>
      <w:r w:rsidRPr="008D790A">
        <w:rPr>
          <w:sz w:val="22"/>
          <w:szCs w:val="22"/>
        </w:rPr>
        <w:t>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8B65CC" w:rsidRPr="008D790A" w:rsidRDefault="007706D3" w:rsidP="007706D3">
      <w:pPr>
        <w:pStyle w:val="3"/>
        <w:framePr w:w="10505" w:h="14171" w:hRule="exact" w:wrap="none" w:vAnchor="page" w:hAnchor="page" w:x="716" w:y="1373"/>
        <w:numPr>
          <w:ilvl w:val="1"/>
          <w:numId w:val="20"/>
        </w:numPr>
        <w:shd w:val="clear" w:color="auto" w:fill="auto"/>
        <w:tabs>
          <w:tab w:val="left" w:pos="1225"/>
        </w:tabs>
        <w:spacing w:after="0" w:line="248" w:lineRule="exact"/>
        <w:ind w:right="20" w:hanging="76"/>
        <w:jc w:val="both"/>
        <w:rPr>
          <w:sz w:val="22"/>
          <w:szCs w:val="22"/>
        </w:rPr>
      </w:pPr>
      <w:r>
        <w:rPr>
          <w:sz w:val="22"/>
          <w:szCs w:val="22"/>
        </w:rPr>
        <w:t xml:space="preserve"> </w:t>
      </w:r>
      <w:r w:rsidR="005741E5" w:rsidRPr="008D790A">
        <w:rPr>
          <w:sz w:val="22"/>
          <w:szCs w:val="22"/>
        </w:rPr>
        <w:t>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8B65CC" w:rsidRPr="008D790A" w:rsidRDefault="005741E5" w:rsidP="007706D3">
      <w:pPr>
        <w:pStyle w:val="3"/>
        <w:framePr w:w="10505" w:h="14171" w:hRule="exact" w:wrap="none" w:vAnchor="page" w:hAnchor="page" w:x="716" w:y="1373"/>
        <w:numPr>
          <w:ilvl w:val="1"/>
          <w:numId w:val="20"/>
        </w:numPr>
        <w:shd w:val="clear" w:color="auto" w:fill="auto"/>
        <w:tabs>
          <w:tab w:val="left" w:pos="1225"/>
        </w:tabs>
        <w:spacing w:after="0" w:line="248" w:lineRule="exact"/>
        <w:jc w:val="both"/>
        <w:rPr>
          <w:sz w:val="22"/>
          <w:szCs w:val="22"/>
        </w:rPr>
      </w:pPr>
      <w:r w:rsidRPr="008D790A">
        <w:rPr>
          <w:sz w:val="22"/>
          <w:szCs w:val="22"/>
        </w:rPr>
        <w:t>Декларация утрачивает силу в следующих случаях:</w:t>
      </w:r>
    </w:p>
    <w:p w:rsidR="008B65CC" w:rsidRPr="008D790A" w:rsidRDefault="005741E5" w:rsidP="007706D3">
      <w:pPr>
        <w:pStyle w:val="3"/>
        <w:framePr w:w="10505" w:h="14171" w:hRule="exact" w:wrap="none" w:vAnchor="page" w:hAnchor="page" w:x="716" w:y="1373"/>
        <w:numPr>
          <w:ilvl w:val="0"/>
          <w:numId w:val="14"/>
        </w:numPr>
        <w:shd w:val="clear" w:color="auto" w:fill="auto"/>
        <w:tabs>
          <w:tab w:val="left" w:pos="1225"/>
        </w:tabs>
        <w:spacing w:after="0" w:line="248" w:lineRule="exact"/>
        <w:ind w:left="20" w:right="20" w:firstLine="720"/>
        <w:jc w:val="both"/>
        <w:rPr>
          <w:sz w:val="22"/>
          <w:szCs w:val="22"/>
        </w:rPr>
      </w:pPr>
      <w:r w:rsidRPr="008D790A">
        <w:rPr>
          <w:sz w:val="22"/>
          <w:szCs w:val="22"/>
        </w:rPr>
        <w:t>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8B65CC" w:rsidRPr="008D790A" w:rsidRDefault="005741E5" w:rsidP="007706D3">
      <w:pPr>
        <w:pStyle w:val="3"/>
        <w:framePr w:w="10505" w:h="14171" w:hRule="exact" w:wrap="none" w:vAnchor="page" w:hAnchor="page" w:x="716" w:y="1373"/>
        <w:numPr>
          <w:ilvl w:val="0"/>
          <w:numId w:val="14"/>
        </w:numPr>
        <w:shd w:val="clear" w:color="auto" w:fill="auto"/>
        <w:tabs>
          <w:tab w:val="left" w:pos="1225"/>
        </w:tabs>
        <w:spacing w:after="0" w:line="248" w:lineRule="exact"/>
        <w:ind w:left="20" w:right="20" w:firstLine="720"/>
        <w:jc w:val="both"/>
        <w:rPr>
          <w:sz w:val="22"/>
          <w:szCs w:val="22"/>
        </w:rPr>
      </w:pPr>
      <w:r w:rsidRPr="008D790A">
        <w:rPr>
          <w:sz w:val="22"/>
          <w:szCs w:val="22"/>
        </w:rPr>
        <w:t>Выявление сверхнормативного сброса загрязняющих веществ, не отраженных Абонентом в декларации, Гарантирующей организацией в ходе осуществления контроля состава и свойств сточных вод, проводимого Гарантирующей организацией в порядке, утвержденном Правительством Российской Федерации, и в порядке, установленном настоящим договором;</w:t>
      </w:r>
    </w:p>
    <w:p w:rsidR="008B65CC" w:rsidRPr="008D790A" w:rsidRDefault="005741E5" w:rsidP="007706D3">
      <w:pPr>
        <w:pStyle w:val="3"/>
        <w:framePr w:w="10505" w:h="14171" w:hRule="exact" w:wrap="none" w:vAnchor="page" w:hAnchor="page" w:x="716" w:y="1373"/>
        <w:numPr>
          <w:ilvl w:val="0"/>
          <w:numId w:val="15"/>
        </w:numPr>
        <w:shd w:val="clear" w:color="auto" w:fill="auto"/>
        <w:tabs>
          <w:tab w:val="left" w:pos="1225"/>
        </w:tabs>
        <w:spacing w:after="0" w:line="248" w:lineRule="exact"/>
        <w:ind w:left="20" w:firstLine="720"/>
        <w:jc w:val="both"/>
        <w:rPr>
          <w:sz w:val="22"/>
          <w:szCs w:val="22"/>
        </w:rPr>
      </w:pPr>
      <w:r w:rsidRPr="008D790A">
        <w:rPr>
          <w:sz w:val="22"/>
          <w:szCs w:val="22"/>
        </w:rPr>
        <w:t>Установление Абоненту новых нормативов допустимого сброса.</w:t>
      </w:r>
    </w:p>
    <w:p w:rsidR="008B65CC" w:rsidRPr="008D790A" w:rsidRDefault="005741E5" w:rsidP="007706D3">
      <w:pPr>
        <w:pStyle w:val="3"/>
        <w:framePr w:w="10505" w:h="14171" w:hRule="exact" w:wrap="none" w:vAnchor="page" w:hAnchor="page" w:x="716" w:y="1373"/>
        <w:numPr>
          <w:ilvl w:val="1"/>
          <w:numId w:val="20"/>
        </w:numPr>
        <w:shd w:val="clear" w:color="auto" w:fill="auto"/>
        <w:tabs>
          <w:tab w:val="left" w:pos="1225"/>
        </w:tabs>
        <w:spacing w:after="0" w:line="248" w:lineRule="exact"/>
        <w:ind w:right="20"/>
        <w:jc w:val="both"/>
        <w:rPr>
          <w:sz w:val="22"/>
          <w:szCs w:val="22"/>
        </w:rPr>
      </w:pPr>
      <w:r w:rsidRPr="008D790A">
        <w:rPr>
          <w:sz w:val="22"/>
          <w:szCs w:val="22"/>
        </w:rPr>
        <w:t>В течение 2 месяцев со дня наступления хотя бы одного из событий, указанных в пункте 8.6. настоящего договора и повлекших изменение состава сточных вод Абонента, Абонент обязан разработать и направить Гарантирующую организации новую декларацию, при этом ранее утвержденная декларация утрачивает силу по истечении 2 месяцев со дня наступления указанных событий.</w:t>
      </w:r>
    </w:p>
    <w:p w:rsidR="008B65CC" w:rsidRPr="008D790A" w:rsidRDefault="005741E5" w:rsidP="007706D3">
      <w:pPr>
        <w:pStyle w:val="3"/>
        <w:framePr w:w="10505" w:h="14171" w:hRule="exact" w:wrap="none" w:vAnchor="page" w:hAnchor="page" w:x="716" w:y="1373"/>
        <w:numPr>
          <w:ilvl w:val="1"/>
          <w:numId w:val="20"/>
        </w:numPr>
        <w:shd w:val="clear" w:color="auto" w:fill="auto"/>
        <w:tabs>
          <w:tab w:val="left" w:pos="1225"/>
        </w:tabs>
        <w:spacing w:after="177" w:line="248" w:lineRule="exact"/>
        <w:ind w:right="20"/>
        <w:jc w:val="both"/>
        <w:rPr>
          <w:sz w:val="22"/>
          <w:szCs w:val="22"/>
        </w:rPr>
      </w:pPr>
      <w:r w:rsidRPr="008D790A">
        <w:rPr>
          <w:sz w:val="22"/>
          <w:szCs w:val="22"/>
        </w:rPr>
        <w:t>В случае если Абонентом допущено нарушение декларации, Абонент обязан незамедлительно проинформировать об этом Гарантирующую организацию любым доступным способом, позволяющим подтвердить получение такого уведомления адресатом.</w:t>
      </w:r>
    </w:p>
    <w:p w:rsidR="008B65CC" w:rsidRPr="008D790A" w:rsidRDefault="005741E5" w:rsidP="007706D3">
      <w:pPr>
        <w:pStyle w:val="20"/>
        <w:framePr w:w="10505" w:h="14171" w:hRule="exact" w:wrap="none" w:vAnchor="page" w:hAnchor="page" w:x="716" w:y="1373"/>
        <w:numPr>
          <w:ilvl w:val="0"/>
          <w:numId w:val="20"/>
        </w:numPr>
        <w:shd w:val="clear" w:color="auto" w:fill="auto"/>
        <w:tabs>
          <w:tab w:val="left" w:pos="1987"/>
        </w:tabs>
        <w:spacing w:before="0" w:after="0"/>
        <w:rPr>
          <w:sz w:val="22"/>
          <w:szCs w:val="22"/>
        </w:rPr>
      </w:pPr>
      <w:r w:rsidRPr="008D790A">
        <w:rPr>
          <w:sz w:val="22"/>
          <w:szCs w:val="22"/>
        </w:rPr>
        <w:t>Ответственность Сторон и порядок урегулирования споров и разногласий</w:t>
      </w:r>
    </w:p>
    <w:p w:rsidR="008B65CC" w:rsidRPr="008D790A" w:rsidRDefault="005741E5" w:rsidP="007706D3">
      <w:pPr>
        <w:pStyle w:val="3"/>
        <w:framePr w:w="10505" w:h="14171" w:hRule="exact" w:wrap="none" w:vAnchor="page" w:hAnchor="page" w:x="716" w:y="1373"/>
        <w:shd w:val="clear" w:color="auto" w:fill="auto"/>
        <w:spacing w:after="0" w:line="252" w:lineRule="exact"/>
        <w:ind w:left="20" w:right="20" w:firstLine="720"/>
        <w:jc w:val="both"/>
        <w:rPr>
          <w:sz w:val="22"/>
          <w:szCs w:val="22"/>
        </w:rPr>
      </w:pPr>
      <w:r w:rsidRPr="008D790A">
        <w:rPr>
          <w:sz w:val="22"/>
          <w:szCs w:val="22"/>
        </w:rPr>
        <w:t>9.1.3а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65CC" w:rsidRPr="008D790A" w:rsidRDefault="005741E5" w:rsidP="007706D3">
      <w:pPr>
        <w:pStyle w:val="3"/>
        <w:framePr w:w="10505" w:h="14171" w:hRule="exact" w:wrap="none" w:vAnchor="page" w:hAnchor="page" w:x="716" w:y="1373"/>
        <w:numPr>
          <w:ilvl w:val="0"/>
          <w:numId w:val="16"/>
        </w:numPr>
        <w:shd w:val="clear" w:color="auto" w:fill="auto"/>
        <w:tabs>
          <w:tab w:val="left" w:pos="1225"/>
        </w:tabs>
        <w:spacing w:after="0" w:line="252" w:lineRule="exact"/>
        <w:ind w:left="20" w:right="20" w:firstLine="720"/>
        <w:jc w:val="both"/>
        <w:rPr>
          <w:sz w:val="22"/>
          <w:szCs w:val="22"/>
        </w:rPr>
      </w:pPr>
      <w:r w:rsidRPr="008D790A">
        <w:rPr>
          <w:sz w:val="22"/>
          <w:szCs w:val="22"/>
        </w:rPr>
        <w:t>Гарантирующая организация несет ответственность за качество подаваемой питьевой воды и режим подачи холодной воды и (или) свободный напор холодной воды, а также за соблюдение режима приема сточных вод. Ответственность Гарантирующей организации определяется до границы раздела эксплуатационной ответственности по водопроводным сетям Абонента и Гарантирующей организации, установленной в соответствии с Актом ГО, указанном в приложении №1 к настоящему договору,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8B65CC" w:rsidRPr="008D790A" w:rsidRDefault="005741E5" w:rsidP="007706D3">
      <w:pPr>
        <w:pStyle w:val="3"/>
        <w:framePr w:w="10505" w:h="14171" w:hRule="exact" w:wrap="none" w:vAnchor="page" w:hAnchor="page" w:x="716" w:y="1373"/>
        <w:shd w:val="clear" w:color="auto" w:fill="auto"/>
        <w:spacing w:after="0" w:line="252" w:lineRule="exact"/>
        <w:ind w:left="20" w:right="20" w:firstLine="720"/>
        <w:jc w:val="both"/>
        <w:rPr>
          <w:sz w:val="22"/>
          <w:szCs w:val="22"/>
        </w:rPr>
      </w:pPr>
      <w:r w:rsidRPr="008D790A">
        <w:rPr>
          <w:sz w:val="22"/>
          <w:szCs w:val="22"/>
        </w:rPr>
        <w:t>В случае нарушения Гарантирующей организацией режима приема сточных вод Абонент вправе потребовать пропорционально снижения размера оплаты по настоящему договору в соответствующем расчетном периоде.</w:t>
      </w:r>
    </w:p>
    <w:p w:rsidR="008B65CC" w:rsidRPr="008D790A" w:rsidRDefault="005741E5" w:rsidP="007706D3">
      <w:pPr>
        <w:pStyle w:val="3"/>
        <w:framePr w:w="10505" w:h="14171" w:hRule="exact" w:wrap="none" w:vAnchor="page" w:hAnchor="page" w:x="716" w:y="1373"/>
        <w:shd w:val="clear" w:color="auto" w:fill="auto"/>
        <w:spacing w:after="0" w:line="252" w:lineRule="exact"/>
        <w:ind w:left="20" w:right="20" w:firstLine="720"/>
        <w:jc w:val="both"/>
        <w:rPr>
          <w:sz w:val="22"/>
          <w:szCs w:val="22"/>
        </w:rPr>
      </w:pPr>
      <w:r w:rsidRPr="008D790A">
        <w:rPr>
          <w:sz w:val="22"/>
          <w:szCs w:val="22"/>
        </w:rPr>
        <w:t>9.3 Гарантирующая организация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Гарантирующей организацией.</w:t>
      </w:r>
    </w:p>
    <w:p w:rsidR="008B65CC" w:rsidRPr="008D790A" w:rsidRDefault="005741E5" w:rsidP="007706D3">
      <w:pPr>
        <w:pStyle w:val="3"/>
        <w:framePr w:w="10505" w:h="14171" w:hRule="exact" w:wrap="none" w:vAnchor="page" w:hAnchor="page" w:x="716" w:y="1373"/>
        <w:numPr>
          <w:ilvl w:val="0"/>
          <w:numId w:val="17"/>
        </w:numPr>
        <w:shd w:val="clear" w:color="auto" w:fill="auto"/>
        <w:tabs>
          <w:tab w:val="left" w:pos="1225"/>
        </w:tabs>
        <w:spacing w:after="0" w:line="252" w:lineRule="exact"/>
        <w:ind w:left="20" w:right="20" w:firstLine="720"/>
        <w:jc w:val="both"/>
        <w:rPr>
          <w:sz w:val="22"/>
          <w:szCs w:val="22"/>
        </w:rPr>
      </w:pPr>
      <w:r w:rsidRPr="008D790A">
        <w:rPr>
          <w:sz w:val="22"/>
          <w:szCs w:val="22"/>
        </w:rPr>
        <w:t>Абонент несет ответственность за нарушения условий настоящего договора, произошедшие по вине лиц, объекты которых подключены к водопроводным и (или) канализационным сетям Абонента и которые не имеют договора водоснабжения и (или) водоотведения с Гарантирующей организацией.</w:t>
      </w:r>
    </w:p>
    <w:p w:rsidR="008B65CC" w:rsidRPr="008D790A" w:rsidRDefault="005741E5" w:rsidP="007706D3">
      <w:pPr>
        <w:pStyle w:val="3"/>
        <w:framePr w:w="10505" w:h="14171" w:hRule="exact" w:wrap="none" w:vAnchor="page" w:hAnchor="page" w:x="716" w:y="1373"/>
        <w:numPr>
          <w:ilvl w:val="0"/>
          <w:numId w:val="17"/>
        </w:numPr>
        <w:shd w:val="clear" w:color="auto" w:fill="auto"/>
        <w:tabs>
          <w:tab w:val="left" w:pos="1225"/>
        </w:tabs>
        <w:spacing w:after="0" w:line="252" w:lineRule="exact"/>
        <w:ind w:left="20" w:right="20" w:firstLine="720"/>
        <w:jc w:val="both"/>
        <w:rPr>
          <w:sz w:val="22"/>
          <w:szCs w:val="22"/>
        </w:rPr>
      </w:pPr>
      <w:r w:rsidRPr="008D790A">
        <w:rPr>
          <w:sz w:val="22"/>
          <w:szCs w:val="22"/>
        </w:rPr>
        <w:t>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Гарантирующей организации, за нарушение лимитов водоотведения, установленных Абоненту, сверхнормативный сброс загрязняющих веществ, оказывающих негативное воздействие на работу централизованной системы водоотведения в соответствии с действующим законодательством Российской Федерации.</w:t>
      </w:r>
    </w:p>
    <w:p w:rsidR="008B65CC" w:rsidRPr="008D790A" w:rsidRDefault="005741E5">
      <w:pPr>
        <w:pStyle w:val="a7"/>
        <w:framePr w:wrap="none" w:vAnchor="page" w:hAnchor="page" w:x="5835" w:y="15720"/>
        <w:shd w:val="clear" w:color="auto" w:fill="auto"/>
        <w:spacing w:line="170" w:lineRule="exact"/>
        <w:ind w:left="20"/>
        <w:rPr>
          <w:sz w:val="22"/>
          <w:szCs w:val="22"/>
        </w:rPr>
      </w:pPr>
      <w:r w:rsidRPr="008D790A">
        <w:rPr>
          <w:sz w:val="22"/>
          <w:szCs w:val="22"/>
        </w:rPr>
        <w:t>13</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lastRenderedPageBreak/>
        <w:t>В случае просрочки исполнения Абонентом обязательств, предусмотренных настоящим договором, Гарантирующая организация вправе потребовать от Абонента уплату неустойки (штрафа, пеней) в размере 1/300 (одной трехсотой) ставки рефинансирования Центрального банка РФ,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t>В случае просрочки исполнения Гарантирующей организацией обязательств, предусмотренных настоящим договором, Абонент вправе потребовать от Гарантирующей организации уплату неустойки (штрафа, пеней) в размере 1/300 (одной трехсотой) ставки рефинансирования Центрального банка РФ,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t>Все споры, разногласия, требования или претензии, возникающие из настоящего договора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а также споры, вытекающие из гражданских правоотношений, в том числе неосновательного обогащения, подлежат урегулированию в претензионном порядке.</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t>Претензия направляется по адресу стороны, указанному в реквизитах договора, и должна содержать:</w:t>
      </w:r>
    </w:p>
    <w:p w:rsidR="008B65CC" w:rsidRPr="008D790A" w:rsidRDefault="005741E5" w:rsidP="007706D3">
      <w:pPr>
        <w:pStyle w:val="3"/>
        <w:framePr w:w="10501" w:h="14294" w:hRule="exact" w:wrap="none" w:vAnchor="page" w:hAnchor="page" w:x="718" w:y="1165"/>
        <w:shd w:val="clear" w:color="auto" w:fill="auto"/>
        <w:tabs>
          <w:tab w:val="left" w:pos="962"/>
        </w:tabs>
        <w:spacing w:after="0" w:line="252" w:lineRule="exact"/>
        <w:ind w:left="20" w:firstLine="720"/>
        <w:jc w:val="both"/>
        <w:rPr>
          <w:sz w:val="22"/>
          <w:szCs w:val="22"/>
        </w:rPr>
      </w:pPr>
      <w:r w:rsidRPr="008D790A">
        <w:rPr>
          <w:sz w:val="22"/>
          <w:szCs w:val="22"/>
        </w:rPr>
        <w:t>а)</w:t>
      </w:r>
      <w:r w:rsidRPr="008D790A">
        <w:rPr>
          <w:sz w:val="22"/>
          <w:szCs w:val="22"/>
        </w:rPr>
        <w:tab/>
        <w:t>сведения о заявителе (наименование, местонахождение, адрес);</w:t>
      </w:r>
    </w:p>
    <w:p w:rsidR="008B65CC" w:rsidRPr="008D790A" w:rsidRDefault="005741E5" w:rsidP="007706D3">
      <w:pPr>
        <w:pStyle w:val="3"/>
        <w:framePr w:w="10501" w:h="14294" w:hRule="exact" w:wrap="none" w:vAnchor="page" w:hAnchor="page" w:x="718" w:y="1165"/>
        <w:shd w:val="clear" w:color="auto" w:fill="auto"/>
        <w:tabs>
          <w:tab w:val="left" w:pos="962"/>
        </w:tabs>
        <w:spacing w:after="0" w:line="252" w:lineRule="exact"/>
        <w:ind w:left="20" w:firstLine="720"/>
        <w:jc w:val="both"/>
        <w:rPr>
          <w:sz w:val="22"/>
          <w:szCs w:val="22"/>
        </w:rPr>
      </w:pPr>
      <w:r w:rsidRPr="008D790A">
        <w:rPr>
          <w:sz w:val="22"/>
          <w:szCs w:val="22"/>
        </w:rPr>
        <w:t>б)</w:t>
      </w:r>
      <w:r w:rsidRPr="008D790A">
        <w:rPr>
          <w:sz w:val="22"/>
          <w:szCs w:val="22"/>
        </w:rPr>
        <w:tab/>
        <w:t>содержание спора и разногласий;</w:t>
      </w:r>
    </w:p>
    <w:p w:rsidR="008B65CC" w:rsidRPr="008D790A" w:rsidRDefault="005741E5" w:rsidP="007706D3">
      <w:pPr>
        <w:pStyle w:val="3"/>
        <w:framePr w:w="10501" w:h="14294" w:hRule="exact" w:wrap="none" w:vAnchor="page" w:hAnchor="page" w:x="718" w:y="1165"/>
        <w:shd w:val="clear" w:color="auto" w:fill="auto"/>
        <w:tabs>
          <w:tab w:val="left" w:pos="962"/>
        </w:tabs>
        <w:spacing w:after="0" w:line="252" w:lineRule="exact"/>
        <w:ind w:left="20" w:right="20" w:firstLine="720"/>
        <w:jc w:val="both"/>
        <w:rPr>
          <w:sz w:val="22"/>
          <w:szCs w:val="22"/>
        </w:rPr>
      </w:pPr>
      <w:r w:rsidRPr="008D790A">
        <w:rPr>
          <w:sz w:val="22"/>
          <w:szCs w:val="22"/>
        </w:rPr>
        <w:t>в)</w:t>
      </w:r>
      <w:r w:rsidRPr="008D790A">
        <w:rPr>
          <w:sz w:val="22"/>
          <w:szCs w:val="22"/>
        </w:rPr>
        <w:tab/>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8B65CC" w:rsidRPr="008D790A" w:rsidRDefault="005741E5" w:rsidP="007706D3">
      <w:pPr>
        <w:pStyle w:val="3"/>
        <w:framePr w:w="10501" w:h="14294" w:hRule="exact" w:wrap="none" w:vAnchor="page" w:hAnchor="page" w:x="718" w:y="1165"/>
        <w:shd w:val="clear" w:color="auto" w:fill="auto"/>
        <w:tabs>
          <w:tab w:val="left" w:pos="962"/>
        </w:tabs>
        <w:spacing w:after="0" w:line="252" w:lineRule="exact"/>
        <w:ind w:left="20" w:firstLine="720"/>
        <w:jc w:val="both"/>
        <w:rPr>
          <w:sz w:val="22"/>
          <w:szCs w:val="22"/>
        </w:rPr>
      </w:pPr>
      <w:r w:rsidRPr="008D790A">
        <w:rPr>
          <w:sz w:val="22"/>
          <w:szCs w:val="22"/>
        </w:rPr>
        <w:t>г)</w:t>
      </w:r>
      <w:r w:rsidRPr="008D790A">
        <w:rPr>
          <w:sz w:val="22"/>
          <w:szCs w:val="22"/>
        </w:rPr>
        <w:tab/>
        <w:t>другие сведения по усмотрению стороны.</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t>Сторона, получившая претензию, в течение 10 рабочих дней со дня ее поступления обязана рассмотреть претензию и дать ответ. Стороны составляют акт об урегулировании спора (разногласий).</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183" w:line="252" w:lineRule="exact"/>
        <w:ind w:left="20" w:right="20" w:firstLine="720"/>
        <w:jc w:val="both"/>
        <w:rPr>
          <w:sz w:val="22"/>
          <w:szCs w:val="22"/>
        </w:rPr>
      </w:pPr>
      <w:r w:rsidRPr="008D790A">
        <w:rPr>
          <w:sz w:val="22"/>
          <w:szCs w:val="22"/>
        </w:rPr>
        <w:t>В случае недостижения сторонами соглашения спор и разногласия, возникающие в связи с исполнением настоящего договора, подлежат рассмотрению в Арбитражном суде Иркутской области.</w:t>
      </w:r>
    </w:p>
    <w:p w:rsidR="008B65CC" w:rsidRPr="008D790A" w:rsidRDefault="005741E5" w:rsidP="007706D3">
      <w:pPr>
        <w:pStyle w:val="11"/>
        <w:framePr w:w="10501" w:h="14294" w:hRule="exact" w:wrap="none" w:vAnchor="page" w:hAnchor="page" w:x="718" w:y="1165"/>
        <w:numPr>
          <w:ilvl w:val="0"/>
          <w:numId w:val="20"/>
        </w:numPr>
        <w:shd w:val="clear" w:color="auto" w:fill="auto"/>
        <w:tabs>
          <w:tab w:val="left" w:pos="3540"/>
        </w:tabs>
        <w:spacing w:before="0"/>
        <w:jc w:val="center"/>
        <w:rPr>
          <w:sz w:val="22"/>
          <w:szCs w:val="22"/>
        </w:rPr>
      </w:pPr>
      <w:bookmarkStart w:id="0" w:name="bookmark0"/>
      <w:r w:rsidRPr="008D790A">
        <w:rPr>
          <w:sz w:val="22"/>
          <w:szCs w:val="22"/>
        </w:rPr>
        <w:t>Обстоятельства непреодолимой силы</w:t>
      </w:r>
      <w:bookmarkEnd w:id="0"/>
    </w:p>
    <w:p w:rsidR="008B65CC" w:rsidRPr="008D790A" w:rsidRDefault="007706D3" w:rsidP="007706D3">
      <w:pPr>
        <w:pStyle w:val="3"/>
        <w:framePr w:w="10501" w:h="14294" w:hRule="exact" w:wrap="none" w:vAnchor="page" w:hAnchor="page" w:x="718" w:y="1165"/>
        <w:shd w:val="clear" w:color="auto" w:fill="auto"/>
        <w:tabs>
          <w:tab w:val="left" w:pos="1222"/>
        </w:tabs>
        <w:spacing w:after="0" w:line="248" w:lineRule="exact"/>
        <w:ind w:right="20" w:firstLine="0"/>
        <w:jc w:val="both"/>
        <w:rPr>
          <w:sz w:val="22"/>
          <w:szCs w:val="22"/>
        </w:rPr>
      </w:pPr>
      <w:r>
        <w:rPr>
          <w:sz w:val="22"/>
          <w:szCs w:val="22"/>
        </w:rPr>
        <w:t>10.1.</w:t>
      </w:r>
      <w:r w:rsidR="005741E5" w:rsidRPr="008D790A">
        <w:rPr>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B65CC" w:rsidRPr="008D790A" w:rsidRDefault="005741E5" w:rsidP="007706D3">
      <w:pPr>
        <w:pStyle w:val="3"/>
        <w:framePr w:w="10501" w:h="14294" w:hRule="exact" w:wrap="none" w:vAnchor="page" w:hAnchor="page" w:x="718" w:y="1165"/>
        <w:shd w:val="clear" w:color="auto" w:fill="auto"/>
        <w:spacing w:after="0" w:line="248" w:lineRule="exact"/>
        <w:ind w:left="20" w:right="20" w:firstLine="720"/>
        <w:jc w:val="both"/>
        <w:rPr>
          <w:sz w:val="22"/>
          <w:szCs w:val="22"/>
        </w:rPr>
      </w:pPr>
      <w:r w:rsidRPr="008D790A">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B65CC" w:rsidRPr="008D790A" w:rsidRDefault="007706D3" w:rsidP="007706D3">
      <w:pPr>
        <w:pStyle w:val="3"/>
        <w:framePr w:w="10501" w:h="14294" w:hRule="exact" w:wrap="none" w:vAnchor="page" w:hAnchor="page" w:x="718" w:y="1165"/>
        <w:shd w:val="clear" w:color="auto" w:fill="auto"/>
        <w:tabs>
          <w:tab w:val="left" w:pos="1222"/>
        </w:tabs>
        <w:spacing w:after="180" w:line="248" w:lineRule="exact"/>
        <w:ind w:right="20" w:firstLine="0"/>
        <w:jc w:val="both"/>
        <w:rPr>
          <w:sz w:val="22"/>
          <w:szCs w:val="22"/>
        </w:rPr>
      </w:pPr>
      <w:r>
        <w:rPr>
          <w:sz w:val="22"/>
          <w:szCs w:val="22"/>
        </w:rPr>
        <w:t>10.2</w:t>
      </w:r>
      <w:r w:rsidR="005741E5" w:rsidRPr="008D790A">
        <w:rPr>
          <w:sz w:val="22"/>
          <w:szCs w:val="22"/>
        </w:rPr>
        <w:t>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указанных обстоятельств, но не позднее 24 часов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24 часов, известить другую Сторону в письменной форме о прекращении этих обстоятельств.</w:t>
      </w:r>
    </w:p>
    <w:p w:rsidR="008B65CC" w:rsidRPr="008D790A" w:rsidRDefault="005741E5" w:rsidP="007706D3">
      <w:pPr>
        <w:pStyle w:val="11"/>
        <w:framePr w:w="10501" w:h="14294" w:hRule="exact" w:wrap="none" w:vAnchor="page" w:hAnchor="page" w:x="718" w:y="1165"/>
        <w:numPr>
          <w:ilvl w:val="0"/>
          <w:numId w:val="20"/>
        </w:numPr>
        <w:shd w:val="clear" w:color="auto" w:fill="auto"/>
        <w:tabs>
          <w:tab w:val="left" w:pos="4217"/>
        </w:tabs>
        <w:spacing w:before="0"/>
        <w:jc w:val="center"/>
        <w:rPr>
          <w:sz w:val="22"/>
          <w:szCs w:val="22"/>
        </w:rPr>
      </w:pPr>
      <w:bookmarkStart w:id="1" w:name="bookmark1"/>
      <w:r w:rsidRPr="008D790A">
        <w:rPr>
          <w:sz w:val="22"/>
          <w:szCs w:val="22"/>
        </w:rPr>
        <w:t>Срок действия договора</w:t>
      </w:r>
      <w:bookmarkEnd w:id="1"/>
    </w:p>
    <w:p w:rsidR="008B65CC" w:rsidRPr="008D790A" w:rsidRDefault="007706D3" w:rsidP="007706D3">
      <w:pPr>
        <w:pStyle w:val="3"/>
        <w:framePr w:w="10501" w:h="14294" w:hRule="exact" w:wrap="none" w:vAnchor="page" w:hAnchor="page" w:x="718" w:y="1165"/>
        <w:shd w:val="clear" w:color="auto" w:fill="auto"/>
        <w:tabs>
          <w:tab w:val="left" w:pos="1222"/>
        </w:tabs>
        <w:spacing w:after="0" w:line="248" w:lineRule="exact"/>
        <w:ind w:right="20" w:firstLine="0"/>
        <w:jc w:val="both"/>
        <w:rPr>
          <w:sz w:val="22"/>
          <w:szCs w:val="22"/>
        </w:rPr>
      </w:pPr>
      <w:r>
        <w:rPr>
          <w:sz w:val="22"/>
          <w:szCs w:val="22"/>
        </w:rPr>
        <w:t xml:space="preserve">       11.</w:t>
      </w:r>
      <w:r w:rsidR="00CD1E2F" w:rsidRPr="00CD1E2F">
        <w:rPr>
          <w:sz w:val="22"/>
          <w:szCs w:val="22"/>
        </w:rPr>
        <w:t>1</w:t>
      </w:r>
      <w:r>
        <w:rPr>
          <w:sz w:val="22"/>
          <w:szCs w:val="22"/>
        </w:rPr>
        <w:t>.</w:t>
      </w:r>
      <w:r w:rsidR="005741E5" w:rsidRPr="008D790A">
        <w:rPr>
          <w:sz w:val="22"/>
          <w:szCs w:val="22"/>
        </w:rPr>
        <w:t>Договор считается заключенным с момента его подписания последней из Сторон, распространяет действие на отношение Сторон, возникшие даты включения объекта в договор, указанной в Приложении № 1 к настоящему договору, действует по 31 декабря 2015 года и считается продлённым на тот же срок и на тех же условиях, если за один месяц до окончания срока его действия ни одна из сторон не заявит о его прекращении, изменении либо о заключении нового договора на иных условиях.</w:t>
      </w:r>
    </w:p>
    <w:p w:rsidR="008B65CC" w:rsidRPr="008D790A" w:rsidRDefault="007706D3" w:rsidP="007706D3">
      <w:pPr>
        <w:pStyle w:val="3"/>
        <w:framePr w:w="10501" w:h="14294" w:hRule="exact" w:wrap="none" w:vAnchor="page" w:hAnchor="page" w:x="718" w:y="1165"/>
        <w:shd w:val="clear" w:color="auto" w:fill="auto"/>
        <w:tabs>
          <w:tab w:val="left" w:pos="1222"/>
        </w:tabs>
        <w:spacing w:after="0" w:line="248" w:lineRule="exact"/>
        <w:ind w:right="20" w:firstLine="0"/>
        <w:jc w:val="both"/>
        <w:rPr>
          <w:sz w:val="22"/>
          <w:szCs w:val="22"/>
        </w:rPr>
      </w:pPr>
      <w:r>
        <w:rPr>
          <w:sz w:val="22"/>
          <w:szCs w:val="22"/>
        </w:rPr>
        <w:t>11.2.</w:t>
      </w:r>
      <w:r w:rsidR="005741E5" w:rsidRPr="008D790A">
        <w:rPr>
          <w:sz w:val="22"/>
          <w:szCs w:val="22"/>
        </w:rPr>
        <w:t>Настоящий договор может быть расторгнут до окончания срока действия настоящего договора по обоюдному согласию Сторон.</w:t>
      </w:r>
    </w:p>
    <w:p w:rsidR="008B65CC" w:rsidRPr="008D790A" w:rsidRDefault="005741E5" w:rsidP="007706D3">
      <w:pPr>
        <w:pStyle w:val="3"/>
        <w:framePr w:w="10501" w:h="14294" w:hRule="exact" w:wrap="none" w:vAnchor="page" w:hAnchor="page" w:x="718" w:y="1165"/>
        <w:numPr>
          <w:ilvl w:val="1"/>
          <w:numId w:val="21"/>
        </w:numPr>
        <w:shd w:val="clear" w:color="auto" w:fill="auto"/>
        <w:tabs>
          <w:tab w:val="left" w:pos="1222"/>
        </w:tabs>
        <w:spacing w:after="227" w:line="248" w:lineRule="exact"/>
        <w:ind w:right="20"/>
        <w:jc w:val="both"/>
        <w:rPr>
          <w:sz w:val="22"/>
          <w:szCs w:val="22"/>
        </w:rPr>
      </w:pPr>
      <w:r w:rsidRPr="008D790A">
        <w:rPr>
          <w:sz w:val="22"/>
          <w:szCs w:val="22"/>
        </w:rPr>
        <w:t>В случае предусмотренного законодательством Российской Федерации отказа Гарантирующей организации от исполнения настоящего договора при его изменении в одностороннем порядке настоящий договор считается расторгнутым путем подписания дополнительного соглашения о расторжении либо на основании решения суда.</w:t>
      </w:r>
    </w:p>
    <w:p w:rsidR="008B65CC" w:rsidRPr="008D790A" w:rsidRDefault="005741E5" w:rsidP="007706D3">
      <w:pPr>
        <w:pStyle w:val="11"/>
        <w:framePr w:w="10501" w:h="14294" w:hRule="exact" w:wrap="none" w:vAnchor="page" w:hAnchor="page" w:x="718" w:y="1165"/>
        <w:numPr>
          <w:ilvl w:val="0"/>
          <w:numId w:val="21"/>
        </w:numPr>
        <w:shd w:val="clear" w:color="auto" w:fill="auto"/>
        <w:tabs>
          <w:tab w:val="left" w:pos="2980"/>
        </w:tabs>
        <w:spacing w:before="0" w:line="190" w:lineRule="exact"/>
        <w:jc w:val="center"/>
        <w:rPr>
          <w:sz w:val="22"/>
          <w:szCs w:val="22"/>
        </w:rPr>
      </w:pPr>
      <w:bookmarkStart w:id="2" w:name="bookmark2"/>
      <w:r w:rsidRPr="008D790A">
        <w:rPr>
          <w:sz w:val="22"/>
          <w:szCs w:val="22"/>
        </w:rPr>
        <w:t>Изменение, прекращение, расторжение договора</w:t>
      </w:r>
      <w:bookmarkEnd w:id="2"/>
    </w:p>
    <w:p w:rsidR="008B65CC" w:rsidRPr="008D790A" w:rsidRDefault="005741E5" w:rsidP="007706D3">
      <w:pPr>
        <w:pStyle w:val="a7"/>
        <w:framePr w:wrap="none" w:vAnchor="page" w:hAnchor="page" w:x="5854" w:y="15703"/>
        <w:shd w:val="clear" w:color="auto" w:fill="auto"/>
        <w:spacing w:line="170" w:lineRule="exact"/>
        <w:ind w:left="40"/>
        <w:rPr>
          <w:sz w:val="22"/>
          <w:szCs w:val="22"/>
        </w:rPr>
      </w:pPr>
      <w:r w:rsidRPr="008D790A">
        <w:rPr>
          <w:sz w:val="22"/>
          <w:szCs w:val="22"/>
        </w:rPr>
        <w:t>14</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7706D3" w:rsidP="007706D3">
      <w:pPr>
        <w:pStyle w:val="3"/>
        <w:framePr w:w="10498" w:h="14192" w:hRule="exact" w:wrap="none" w:vAnchor="page" w:hAnchor="page" w:x="719" w:y="1206"/>
        <w:shd w:val="clear" w:color="auto" w:fill="auto"/>
        <w:tabs>
          <w:tab w:val="left" w:pos="1177"/>
        </w:tabs>
        <w:spacing w:after="0" w:line="252" w:lineRule="exact"/>
        <w:ind w:firstLine="0"/>
        <w:jc w:val="both"/>
        <w:rPr>
          <w:sz w:val="22"/>
          <w:szCs w:val="22"/>
        </w:rPr>
      </w:pPr>
      <w:r>
        <w:rPr>
          <w:sz w:val="22"/>
          <w:szCs w:val="22"/>
        </w:rPr>
        <w:lastRenderedPageBreak/>
        <w:t>12.1.</w:t>
      </w:r>
      <w:r w:rsidR="005741E5" w:rsidRPr="008D790A">
        <w:rPr>
          <w:sz w:val="22"/>
          <w:szCs w:val="22"/>
        </w:rPr>
        <w:t>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8B65CC" w:rsidRPr="008D790A" w:rsidRDefault="005741E5">
      <w:pPr>
        <w:pStyle w:val="3"/>
        <w:framePr w:w="10498" w:h="14192" w:hRule="exact" w:wrap="none" w:vAnchor="page" w:hAnchor="page" w:x="719" w:y="1206"/>
        <w:shd w:val="clear" w:color="auto" w:fill="auto"/>
        <w:spacing w:after="0" w:line="252" w:lineRule="exact"/>
        <w:ind w:left="20" w:firstLine="680"/>
        <w:jc w:val="both"/>
        <w:rPr>
          <w:sz w:val="22"/>
          <w:szCs w:val="22"/>
        </w:rPr>
      </w:pPr>
      <w:r w:rsidRPr="008D790A">
        <w:rPr>
          <w:sz w:val="22"/>
          <w:szCs w:val="22"/>
        </w:rPr>
        <w:t>С даты вступления в силу настоящего договора, договор № 416 от 11.03.2014 холодного водоснабжения и водоотведения с бюджетным учреждением считается расторгнутым.</w:t>
      </w:r>
    </w:p>
    <w:p w:rsidR="008B65CC" w:rsidRPr="008D790A" w:rsidRDefault="007706D3" w:rsidP="007706D3">
      <w:pPr>
        <w:pStyle w:val="3"/>
        <w:framePr w:w="10498" w:h="14192" w:hRule="exact" w:wrap="none" w:vAnchor="page" w:hAnchor="page" w:x="719" w:y="1206"/>
        <w:shd w:val="clear" w:color="auto" w:fill="auto"/>
        <w:tabs>
          <w:tab w:val="left" w:pos="1177"/>
        </w:tabs>
        <w:spacing w:after="0" w:line="252" w:lineRule="exact"/>
        <w:ind w:firstLine="0"/>
        <w:jc w:val="both"/>
        <w:rPr>
          <w:sz w:val="22"/>
          <w:szCs w:val="22"/>
        </w:rPr>
      </w:pPr>
      <w:r>
        <w:rPr>
          <w:sz w:val="22"/>
          <w:szCs w:val="22"/>
        </w:rPr>
        <w:t>12.2.</w:t>
      </w:r>
      <w:r w:rsidR="005741E5" w:rsidRPr="008D790A">
        <w:rPr>
          <w:sz w:val="22"/>
          <w:szCs w:val="22"/>
        </w:rPr>
        <w:t>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В случае производимых в соответствии с действующим законодательством РФ изменений нормативов допустимых сбросов и требований к составу и свойствам сточных вод, установленных Абоненту, Гарантирующая организация вправе в одностороннем порядке устанавливать предельно допустимые концентрации вредных веществ (далее - ПДК ВВ), содержащиеся в сточных водах с размещением информации об указанных изменениях на официальном сайте Гарантирующей организации, либо уведомлением по средствам факсимильной связи, электронной почты, направлением письма в адрес Абонента.</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0" w:line="252" w:lineRule="exact"/>
        <w:jc w:val="both"/>
        <w:rPr>
          <w:sz w:val="22"/>
          <w:szCs w:val="22"/>
        </w:rPr>
      </w:pPr>
      <w:r w:rsidRPr="008D790A">
        <w:rPr>
          <w:sz w:val="22"/>
          <w:szCs w:val="22"/>
        </w:rPr>
        <w:t>В случае изменения почтового адреса, должностных лиц ответственных за выполнение условий настоящего договора, наименования организации,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0" w:line="252" w:lineRule="exact"/>
        <w:jc w:val="both"/>
        <w:rPr>
          <w:sz w:val="22"/>
          <w:szCs w:val="22"/>
        </w:rPr>
      </w:pPr>
      <w:r w:rsidRPr="008D790A">
        <w:rPr>
          <w:sz w:val="22"/>
          <w:szCs w:val="22"/>
        </w:rPr>
        <w:t>Условия, неурегулированные в настоящем договоре Сторонами, регулируются в соответствии с законодательством Российской Федерации.</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0" w:line="252" w:lineRule="exact"/>
        <w:jc w:val="both"/>
        <w:rPr>
          <w:sz w:val="22"/>
          <w:szCs w:val="22"/>
        </w:rPr>
      </w:pPr>
      <w:r w:rsidRPr="008D790A">
        <w:rPr>
          <w:sz w:val="22"/>
          <w:szCs w:val="22"/>
        </w:rPr>
        <w:t>Настоящий договор составлен в двух экземплярах, имеющих равную юридическую силу.</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230" w:line="252" w:lineRule="exact"/>
        <w:jc w:val="both"/>
        <w:rPr>
          <w:sz w:val="22"/>
          <w:szCs w:val="22"/>
        </w:rPr>
      </w:pPr>
      <w:r w:rsidRPr="008D790A">
        <w:rPr>
          <w:sz w:val="22"/>
          <w:szCs w:val="22"/>
        </w:rPr>
        <w:t>Приложения к настоящему договору являются его неотъемлемыми частями.</w:t>
      </w:r>
    </w:p>
    <w:p w:rsidR="008B65CC" w:rsidRPr="008D790A" w:rsidRDefault="005741E5" w:rsidP="007706D3">
      <w:pPr>
        <w:pStyle w:val="11"/>
        <w:framePr w:w="10498" w:h="14192" w:hRule="exact" w:wrap="none" w:vAnchor="page" w:hAnchor="page" w:x="719" w:y="1206"/>
        <w:numPr>
          <w:ilvl w:val="0"/>
          <w:numId w:val="21"/>
        </w:numPr>
        <w:shd w:val="clear" w:color="auto" w:fill="auto"/>
        <w:tabs>
          <w:tab w:val="left" w:pos="2120"/>
        </w:tabs>
        <w:spacing w:before="0" w:line="190" w:lineRule="exact"/>
        <w:jc w:val="center"/>
        <w:rPr>
          <w:sz w:val="22"/>
          <w:szCs w:val="22"/>
        </w:rPr>
      </w:pPr>
      <w:bookmarkStart w:id="3" w:name="bookmark3"/>
      <w:r w:rsidRPr="008D790A">
        <w:rPr>
          <w:sz w:val="22"/>
          <w:szCs w:val="22"/>
        </w:rPr>
        <w:t>Платежные и почтовые реквизиты Гарантирующей организации:</w:t>
      </w:r>
      <w:bookmarkEnd w:id="3"/>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0" w:line="288" w:lineRule="exact"/>
        <w:jc w:val="both"/>
        <w:rPr>
          <w:sz w:val="22"/>
          <w:szCs w:val="22"/>
        </w:rPr>
      </w:pPr>
      <w:r w:rsidRPr="008D790A">
        <w:rPr>
          <w:sz w:val="22"/>
          <w:szCs w:val="22"/>
        </w:rPr>
        <w:t xml:space="preserve">Все платежи по настоящему договору Абонент обязуется производить по следующим реквизитам Гарантирующей организации: ИНН </w:t>
      </w:r>
      <w:r w:rsidR="007706D3">
        <w:rPr>
          <w:sz w:val="22"/>
          <w:szCs w:val="22"/>
        </w:rPr>
        <w:t>_____</w:t>
      </w:r>
      <w:r w:rsidRPr="008D790A">
        <w:rPr>
          <w:sz w:val="22"/>
          <w:szCs w:val="22"/>
        </w:rPr>
        <w:t xml:space="preserve">, КПП </w:t>
      </w:r>
      <w:r w:rsidR="007706D3">
        <w:rPr>
          <w:sz w:val="22"/>
          <w:szCs w:val="22"/>
        </w:rPr>
        <w:t>___</w:t>
      </w:r>
      <w:r w:rsidRPr="008D790A">
        <w:rPr>
          <w:sz w:val="22"/>
          <w:szCs w:val="22"/>
        </w:rPr>
        <w:t xml:space="preserve">, р/с </w:t>
      </w:r>
      <w:r w:rsidR="007706D3">
        <w:rPr>
          <w:sz w:val="22"/>
          <w:szCs w:val="22"/>
        </w:rPr>
        <w:t xml:space="preserve">____ </w:t>
      </w:r>
      <w:r w:rsidRPr="008D790A">
        <w:rPr>
          <w:sz w:val="22"/>
          <w:szCs w:val="22"/>
        </w:rPr>
        <w:t xml:space="preserve"> Банк </w:t>
      </w:r>
      <w:r w:rsidR="007706D3">
        <w:rPr>
          <w:sz w:val="22"/>
          <w:szCs w:val="22"/>
        </w:rPr>
        <w:t>______</w:t>
      </w:r>
      <w:r w:rsidRPr="008D790A">
        <w:rPr>
          <w:sz w:val="22"/>
          <w:szCs w:val="22"/>
        </w:rPr>
        <w:t xml:space="preserve"> к/с </w:t>
      </w:r>
      <w:r w:rsidR="007706D3">
        <w:rPr>
          <w:sz w:val="22"/>
          <w:szCs w:val="22"/>
        </w:rPr>
        <w:t>_______</w:t>
      </w:r>
      <w:r w:rsidRPr="008D790A">
        <w:rPr>
          <w:sz w:val="22"/>
          <w:szCs w:val="22"/>
        </w:rPr>
        <w:t xml:space="preserve"> БИК </w:t>
      </w:r>
      <w:r w:rsidR="007706D3">
        <w:rPr>
          <w:sz w:val="22"/>
          <w:szCs w:val="22"/>
        </w:rPr>
        <w:t>______ ОКПО ____</w:t>
      </w:r>
      <w:r w:rsidRPr="008D790A">
        <w:rPr>
          <w:sz w:val="22"/>
          <w:szCs w:val="22"/>
        </w:rPr>
        <w:t xml:space="preserve">, ОКОНХ </w:t>
      </w:r>
      <w:r w:rsidR="007706D3">
        <w:rPr>
          <w:sz w:val="22"/>
          <w:szCs w:val="22"/>
        </w:rPr>
        <w:t>____</w:t>
      </w:r>
      <w:r w:rsidRPr="008D790A">
        <w:rPr>
          <w:sz w:val="22"/>
          <w:szCs w:val="22"/>
        </w:rPr>
        <w:t xml:space="preserve">, ОГРН </w:t>
      </w:r>
      <w:r w:rsidR="007706D3">
        <w:rPr>
          <w:sz w:val="22"/>
          <w:szCs w:val="22"/>
        </w:rPr>
        <w:t>_____</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180" w:line="288" w:lineRule="exact"/>
        <w:jc w:val="both"/>
        <w:rPr>
          <w:sz w:val="22"/>
          <w:szCs w:val="22"/>
        </w:rPr>
      </w:pPr>
      <w:r w:rsidRPr="008D790A">
        <w:rPr>
          <w:sz w:val="22"/>
          <w:szCs w:val="22"/>
        </w:rPr>
        <w:t xml:space="preserve">Всю почтовую корреспонденцию по вопросам, возникающим в ходе исполнения сторонами обязательств по настоящему договору, Абонент обязуется направлять по адресу Гарантирующей организации: </w:t>
      </w:r>
      <w:r w:rsidR="007706D3">
        <w:rPr>
          <w:sz w:val="22"/>
          <w:szCs w:val="22"/>
        </w:rPr>
        <w:t>__________</w:t>
      </w:r>
    </w:p>
    <w:p w:rsidR="008B65CC" w:rsidRPr="008D790A" w:rsidRDefault="005741E5">
      <w:pPr>
        <w:pStyle w:val="11"/>
        <w:framePr w:w="10498" w:h="14192" w:hRule="exact" w:wrap="none" w:vAnchor="page" w:hAnchor="page" w:x="719" w:y="1206"/>
        <w:shd w:val="clear" w:color="auto" w:fill="auto"/>
        <w:spacing w:before="0" w:line="288" w:lineRule="exact"/>
        <w:ind w:left="3160"/>
        <w:rPr>
          <w:sz w:val="22"/>
          <w:szCs w:val="22"/>
        </w:rPr>
      </w:pPr>
      <w:bookmarkStart w:id="4" w:name="bookmark4"/>
      <w:r w:rsidRPr="008D790A">
        <w:rPr>
          <w:sz w:val="22"/>
          <w:szCs w:val="22"/>
        </w:rPr>
        <w:t>14. Платежные и почтовые реквизиты Абонента</w:t>
      </w:r>
      <w:bookmarkEnd w:id="4"/>
    </w:p>
    <w:p w:rsidR="008B65CC" w:rsidRPr="008D790A" w:rsidRDefault="005741E5">
      <w:pPr>
        <w:pStyle w:val="3"/>
        <w:framePr w:w="10498" w:h="14192" w:hRule="exact" w:wrap="none" w:vAnchor="page" w:hAnchor="page" w:x="719" w:y="1206"/>
        <w:numPr>
          <w:ilvl w:val="0"/>
          <w:numId w:val="18"/>
        </w:numPr>
        <w:shd w:val="clear" w:color="auto" w:fill="auto"/>
        <w:tabs>
          <w:tab w:val="left" w:pos="1177"/>
        </w:tabs>
        <w:spacing w:after="0" w:line="288" w:lineRule="exact"/>
        <w:ind w:left="20" w:firstLine="680"/>
        <w:jc w:val="both"/>
        <w:rPr>
          <w:sz w:val="22"/>
          <w:szCs w:val="22"/>
        </w:rPr>
      </w:pPr>
      <w:r w:rsidRPr="008D790A">
        <w:rPr>
          <w:sz w:val="22"/>
          <w:szCs w:val="22"/>
        </w:rPr>
        <w:t>Платежные реквизиты Абонента: ИНН 3811031982, КПП 381101001, БИК 042520001, ОГРН 1023801540784. Счет ОМС: Минфин Иркутской области (ОГАУЗ «ИСП № 1» л/с 80303090224) р/с 40601810500003000002 Банк Отделение Иркутск г. Иркутск. Внебюджетный счет (платные услуги): Минфин Иркутской области (ОГАУЗ «ИСП № 1» л/с 80303050224) р/с 40601810500003000002 Банк Отделение Иркутск г. Иркутск</w:t>
      </w:r>
    </w:p>
    <w:p w:rsidR="008B65CC" w:rsidRPr="008D790A" w:rsidRDefault="005741E5">
      <w:pPr>
        <w:pStyle w:val="3"/>
        <w:framePr w:w="10498" w:h="14192" w:hRule="exact" w:wrap="none" w:vAnchor="page" w:hAnchor="page" w:x="719" w:y="1206"/>
        <w:numPr>
          <w:ilvl w:val="0"/>
          <w:numId w:val="18"/>
        </w:numPr>
        <w:shd w:val="clear" w:color="auto" w:fill="auto"/>
        <w:tabs>
          <w:tab w:val="left" w:pos="1177"/>
        </w:tabs>
        <w:spacing w:after="0" w:line="288" w:lineRule="exact"/>
        <w:ind w:left="20" w:firstLine="680"/>
        <w:jc w:val="both"/>
        <w:rPr>
          <w:sz w:val="22"/>
          <w:szCs w:val="22"/>
        </w:rPr>
      </w:pPr>
      <w:r w:rsidRPr="008D790A">
        <w:rPr>
          <w:sz w:val="22"/>
          <w:szCs w:val="22"/>
        </w:rPr>
        <w:t>Почтовые реквизиты Абонента:</w:t>
      </w:r>
    </w:p>
    <w:p w:rsidR="008B65CC" w:rsidRPr="008D790A" w:rsidRDefault="005741E5">
      <w:pPr>
        <w:pStyle w:val="3"/>
        <w:framePr w:w="10498" w:h="14192" w:hRule="exact" w:wrap="none" w:vAnchor="page" w:hAnchor="page" w:x="719" w:y="1206"/>
        <w:shd w:val="clear" w:color="auto" w:fill="auto"/>
        <w:spacing w:after="180" w:line="288" w:lineRule="exact"/>
        <w:ind w:left="20" w:firstLine="0"/>
        <w:jc w:val="both"/>
        <w:rPr>
          <w:sz w:val="22"/>
          <w:szCs w:val="22"/>
        </w:rPr>
      </w:pPr>
      <w:r w:rsidRPr="008D790A">
        <w:rPr>
          <w:sz w:val="22"/>
          <w:szCs w:val="22"/>
        </w:rPr>
        <w:t>664050, г. Иркутск, пр. Маршала Жукова, 70Б</w:t>
      </w:r>
    </w:p>
    <w:p w:rsidR="008B65CC" w:rsidRPr="008D790A" w:rsidRDefault="005741E5">
      <w:pPr>
        <w:pStyle w:val="11"/>
        <w:framePr w:w="10498" w:h="14192" w:hRule="exact" w:wrap="none" w:vAnchor="page" w:hAnchor="page" w:x="719" w:y="1206"/>
        <w:shd w:val="clear" w:color="auto" w:fill="auto"/>
        <w:spacing w:before="0" w:line="288" w:lineRule="exact"/>
        <w:jc w:val="center"/>
        <w:rPr>
          <w:sz w:val="22"/>
          <w:szCs w:val="22"/>
        </w:rPr>
      </w:pPr>
      <w:bookmarkStart w:id="5" w:name="bookmark5"/>
      <w:r w:rsidRPr="008D790A">
        <w:rPr>
          <w:sz w:val="22"/>
          <w:szCs w:val="22"/>
        </w:rPr>
        <w:t>15. Юридические адреса Сторон</w:t>
      </w:r>
      <w:bookmarkEnd w:id="5"/>
    </w:p>
    <w:p w:rsidR="008B65CC" w:rsidRPr="008D790A" w:rsidRDefault="005741E5">
      <w:pPr>
        <w:pStyle w:val="3"/>
        <w:framePr w:w="10498" w:h="14192" w:hRule="exact" w:wrap="none" w:vAnchor="page" w:hAnchor="page" w:x="719" w:y="1206"/>
        <w:shd w:val="clear" w:color="auto" w:fill="auto"/>
        <w:spacing w:after="0" w:line="288" w:lineRule="exact"/>
        <w:ind w:left="440" w:firstLine="0"/>
        <w:jc w:val="left"/>
        <w:rPr>
          <w:sz w:val="22"/>
          <w:szCs w:val="22"/>
        </w:rPr>
      </w:pPr>
      <w:r w:rsidRPr="008D790A">
        <w:rPr>
          <w:sz w:val="22"/>
          <w:szCs w:val="22"/>
        </w:rPr>
        <w:t>Гарантирующая организация:</w:t>
      </w:r>
    </w:p>
    <w:p w:rsidR="007706D3" w:rsidRDefault="007706D3">
      <w:pPr>
        <w:pStyle w:val="3"/>
        <w:framePr w:w="10498" w:h="14192" w:hRule="exact" w:wrap="none" w:vAnchor="page" w:hAnchor="page" w:x="719" w:y="1206"/>
        <w:shd w:val="clear" w:color="auto" w:fill="auto"/>
        <w:spacing w:after="0" w:line="288" w:lineRule="exact"/>
        <w:ind w:left="440" w:right="6260"/>
        <w:jc w:val="left"/>
        <w:rPr>
          <w:sz w:val="22"/>
          <w:szCs w:val="22"/>
        </w:rPr>
      </w:pPr>
      <w:r>
        <w:rPr>
          <w:sz w:val="22"/>
          <w:szCs w:val="22"/>
        </w:rPr>
        <w:t>___________</w:t>
      </w:r>
    </w:p>
    <w:p w:rsidR="008B65CC" w:rsidRPr="008D790A" w:rsidRDefault="005741E5">
      <w:pPr>
        <w:pStyle w:val="3"/>
        <w:framePr w:w="10498" w:h="14192" w:hRule="exact" w:wrap="none" w:vAnchor="page" w:hAnchor="page" w:x="719" w:y="1206"/>
        <w:shd w:val="clear" w:color="auto" w:fill="auto"/>
        <w:spacing w:after="0" w:line="288" w:lineRule="exact"/>
        <w:ind w:left="440" w:right="6260"/>
        <w:jc w:val="left"/>
        <w:rPr>
          <w:sz w:val="22"/>
          <w:szCs w:val="22"/>
        </w:rPr>
      </w:pPr>
      <w:r w:rsidRPr="008D790A">
        <w:rPr>
          <w:sz w:val="22"/>
          <w:szCs w:val="22"/>
        </w:rPr>
        <w:t xml:space="preserve"> Абонент:</w:t>
      </w:r>
    </w:p>
    <w:p w:rsidR="008B65CC" w:rsidRPr="008D790A" w:rsidRDefault="005741E5">
      <w:pPr>
        <w:pStyle w:val="3"/>
        <w:framePr w:w="10498" w:h="14192" w:hRule="exact" w:wrap="none" w:vAnchor="page" w:hAnchor="page" w:x="719" w:y="1206"/>
        <w:shd w:val="clear" w:color="auto" w:fill="auto"/>
        <w:spacing w:after="206" w:line="288" w:lineRule="exact"/>
        <w:ind w:left="20" w:firstLine="0"/>
        <w:jc w:val="both"/>
        <w:rPr>
          <w:sz w:val="22"/>
          <w:szCs w:val="22"/>
        </w:rPr>
      </w:pPr>
      <w:r w:rsidRPr="008D790A">
        <w:rPr>
          <w:sz w:val="22"/>
          <w:szCs w:val="22"/>
        </w:rPr>
        <w:t>664050, г. Иркутск, пр. Маршала Жукова, 70Б</w:t>
      </w:r>
    </w:p>
    <w:p w:rsidR="008B65CC" w:rsidRPr="008D790A" w:rsidRDefault="005741E5">
      <w:pPr>
        <w:pStyle w:val="11"/>
        <w:framePr w:w="10498" w:h="14192" w:hRule="exact" w:wrap="none" w:vAnchor="page" w:hAnchor="page" w:x="719" w:y="1206"/>
        <w:numPr>
          <w:ilvl w:val="0"/>
          <w:numId w:val="19"/>
        </w:numPr>
        <w:shd w:val="clear" w:color="auto" w:fill="auto"/>
        <w:tabs>
          <w:tab w:val="left" w:pos="3477"/>
        </w:tabs>
        <w:spacing w:before="0" w:line="256" w:lineRule="exact"/>
        <w:ind w:left="3160"/>
        <w:rPr>
          <w:sz w:val="22"/>
          <w:szCs w:val="22"/>
        </w:rPr>
      </w:pPr>
      <w:bookmarkStart w:id="6" w:name="bookmark6"/>
      <w:r w:rsidRPr="008D790A">
        <w:rPr>
          <w:sz w:val="22"/>
          <w:szCs w:val="22"/>
        </w:rPr>
        <w:t>Уполномоченные должностные лица Сторон</w:t>
      </w:r>
      <w:bookmarkEnd w:id="6"/>
    </w:p>
    <w:p w:rsidR="008B65CC" w:rsidRPr="008D790A" w:rsidRDefault="005741E5">
      <w:pPr>
        <w:pStyle w:val="3"/>
        <w:framePr w:w="10498" w:h="14192" w:hRule="exact" w:wrap="none" w:vAnchor="page" w:hAnchor="page" w:x="719" w:y="1206"/>
        <w:numPr>
          <w:ilvl w:val="1"/>
          <w:numId w:val="19"/>
        </w:numPr>
        <w:shd w:val="clear" w:color="auto" w:fill="auto"/>
        <w:tabs>
          <w:tab w:val="left" w:pos="1177"/>
        </w:tabs>
        <w:spacing w:after="0" w:line="256" w:lineRule="exact"/>
        <w:ind w:left="20" w:firstLine="680"/>
        <w:jc w:val="both"/>
        <w:rPr>
          <w:sz w:val="22"/>
          <w:szCs w:val="22"/>
        </w:rPr>
      </w:pPr>
      <w:r w:rsidRPr="008D790A">
        <w:rPr>
          <w:sz w:val="22"/>
          <w:szCs w:val="22"/>
        </w:rPr>
        <w:t>Должностные лица, ответственные за выполнение условий настоящего договора:</w:t>
      </w:r>
    </w:p>
    <w:p w:rsidR="008B65CC" w:rsidRPr="008D790A" w:rsidRDefault="005741E5">
      <w:pPr>
        <w:pStyle w:val="3"/>
        <w:framePr w:w="10498" w:h="14192" w:hRule="exact" w:wrap="none" w:vAnchor="page" w:hAnchor="page" w:x="719" w:y="1206"/>
        <w:numPr>
          <w:ilvl w:val="2"/>
          <w:numId w:val="19"/>
        </w:numPr>
        <w:shd w:val="clear" w:color="auto" w:fill="auto"/>
        <w:tabs>
          <w:tab w:val="left" w:pos="1337"/>
        </w:tabs>
        <w:spacing w:after="0" w:line="256" w:lineRule="exact"/>
        <w:ind w:left="20" w:firstLine="680"/>
        <w:jc w:val="both"/>
        <w:rPr>
          <w:sz w:val="22"/>
          <w:szCs w:val="22"/>
        </w:rPr>
      </w:pPr>
      <w:r w:rsidRPr="008D790A">
        <w:rPr>
          <w:sz w:val="22"/>
          <w:szCs w:val="22"/>
        </w:rPr>
        <w:t>Со стороны Гарантирующей организации:</w:t>
      </w:r>
    </w:p>
    <w:p w:rsidR="007706D3" w:rsidRDefault="005741E5">
      <w:pPr>
        <w:pStyle w:val="3"/>
        <w:framePr w:w="10498" w:h="14192" w:hRule="exact" w:wrap="none" w:vAnchor="page" w:hAnchor="page" w:x="719" w:y="1206"/>
        <w:shd w:val="clear" w:color="auto" w:fill="auto"/>
        <w:tabs>
          <w:tab w:val="left" w:pos="5634"/>
        </w:tabs>
        <w:spacing w:after="0" w:line="256" w:lineRule="exact"/>
        <w:ind w:left="20" w:firstLine="0"/>
        <w:jc w:val="both"/>
        <w:rPr>
          <w:sz w:val="22"/>
          <w:szCs w:val="22"/>
        </w:rPr>
      </w:pPr>
      <w:r w:rsidRPr="008D790A">
        <w:rPr>
          <w:sz w:val="22"/>
          <w:szCs w:val="22"/>
        </w:rPr>
        <w:t>Договорный отдел:</w:t>
      </w:r>
      <w:r w:rsidRPr="008D790A">
        <w:rPr>
          <w:sz w:val="22"/>
          <w:szCs w:val="22"/>
        </w:rPr>
        <w:tab/>
        <w:t>тел.</w:t>
      </w:r>
    </w:p>
    <w:p w:rsidR="008B65CC" w:rsidRPr="008D790A" w:rsidRDefault="007706D3">
      <w:pPr>
        <w:pStyle w:val="3"/>
        <w:framePr w:w="10498" w:h="14192" w:hRule="exact" w:wrap="none" w:vAnchor="page" w:hAnchor="page" w:x="719" w:y="1206"/>
        <w:shd w:val="clear" w:color="auto" w:fill="auto"/>
        <w:tabs>
          <w:tab w:val="left" w:pos="5634"/>
        </w:tabs>
        <w:spacing w:after="0" w:line="256" w:lineRule="exact"/>
        <w:ind w:left="20" w:firstLine="0"/>
        <w:jc w:val="both"/>
        <w:rPr>
          <w:sz w:val="22"/>
          <w:szCs w:val="22"/>
        </w:rPr>
      </w:pPr>
      <w:r w:rsidRPr="008D790A">
        <w:rPr>
          <w:sz w:val="22"/>
          <w:szCs w:val="22"/>
        </w:rPr>
        <w:t xml:space="preserve"> </w:t>
      </w:r>
      <w:r w:rsidR="005741E5" w:rsidRPr="008D790A">
        <w:rPr>
          <w:sz w:val="22"/>
          <w:szCs w:val="22"/>
        </w:rPr>
        <w:t>Отдел планирования, анализа и реализации:</w:t>
      </w:r>
      <w:r w:rsidR="005741E5" w:rsidRPr="008D790A">
        <w:rPr>
          <w:sz w:val="22"/>
          <w:szCs w:val="22"/>
        </w:rPr>
        <w:tab/>
        <w:t>тел.</w:t>
      </w:r>
    </w:p>
    <w:p w:rsidR="008B65CC" w:rsidRPr="008D790A" w:rsidRDefault="005741E5">
      <w:pPr>
        <w:pStyle w:val="3"/>
        <w:framePr w:w="10498" w:h="14192" w:hRule="exact" w:wrap="none" w:vAnchor="page" w:hAnchor="page" w:x="719" w:y="1206"/>
        <w:shd w:val="clear" w:color="auto" w:fill="auto"/>
        <w:tabs>
          <w:tab w:val="left" w:pos="5634"/>
        </w:tabs>
        <w:spacing w:after="0" w:line="256" w:lineRule="exact"/>
        <w:ind w:left="20" w:firstLine="0"/>
        <w:jc w:val="both"/>
        <w:rPr>
          <w:sz w:val="22"/>
          <w:szCs w:val="22"/>
        </w:rPr>
      </w:pPr>
      <w:r w:rsidRPr="008D790A">
        <w:rPr>
          <w:sz w:val="22"/>
          <w:szCs w:val="22"/>
        </w:rPr>
        <w:t>Отдел технического аудита:</w:t>
      </w:r>
      <w:r w:rsidRPr="008D790A">
        <w:rPr>
          <w:sz w:val="22"/>
          <w:szCs w:val="22"/>
        </w:rPr>
        <w:tab/>
        <w:t>тел.</w:t>
      </w:r>
    </w:p>
    <w:p w:rsidR="008B65CC" w:rsidRPr="00CD1E2F" w:rsidRDefault="005741E5">
      <w:pPr>
        <w:pStyle w:val="3"/>
        <w:framePr w:w="10498" w:h="14192" w:hRule="exact" w:wrap="none" w:vAnchor="page" w:hAnchor="page" w:x="719" w:y="1206"/>
        <w:shd w:val="clear" w:color="auto" w:fill="auto"/>
        <w:spacing w:after="0" w:line="256" w:lineRule="exact"/>
        <w:ind w:left="20" w:firstLine="0"/>
        <w:jc w:val="both"/>
        <w:rPr>
          <w:sz w:val="22"/>
          <w:szCs w:val="22"/>
        </w:rPr>
      </w:pPr>
      <w:r w:rsidRPr="008D790A">
        <w:rPr>
          <w:sz w:val="22"/>
          <w:szCs w:val="22"/>
          <w:lang w:val="en-US"/>
        </w:rPr>
        <w:t>E</w:t>
      </w:r>
      <w:r w:rsidRPr="00CD1E2F">
        <w:rPr>
          <w:sz w:val="22"/>
          <w:szCs w:val="22"/>
        </w:rPr>
        <w:t>-</w:t>
      </w:r>
      <w:r w:rsidRPr="008D790A">
        <w:rPr>
          <w:sz w:val="22"/>
          <w:szCs w:val="22"/>
          <w:lang w:val="en-US"/>
        </w:rPr>
        <w:t>mail</w:t>
      </w:r>
      <w:r w:rsidRPr="00CD1E2F">
        <w:rPr>
          <w:sz w:val="22"/>
          <w:szCs w:val="22"/>
        </w:rPr>
        <w:t xml:space="preserve"> </w:t>
      </w:r>
    </w:p>
    <w:p w:rsidR="008B65CC" w:rsidRPr="008D790A" w:rsidRDefault="005741E5">
      <w:pPr>
        <w:pStyle w:val="a7"/>
        <w:framePr w:wrap="none" w:vAnchor="page" w:hAnchor="page" w:x="5839" w:y="15563"/>
        <w:shd w:val="clear" w:color="auto" w:fill="auto"/>
        <w:spacing w:line="170" w:lineRule="exact"/>
        <w:ind w:left="20"/>
        <w:rPr>
          <w:sz w:val="22"/>
          <w:szCs w:val="22"/>
        </w:rPr>
      </w:pPr>
      <w:r w:rsidRPr="008D790A">
        <w:rPr>
          <w:sz w:val="22"/>
          <w:szCs w:val="22"/>
        </w:rPr>
        <w:t>15</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50"/>
        <w:framePr w:w="10483" w:h="850" w:hRule="exact" w:wrap="none" w:vAnchor="page" w:hAnchor="page" w:x="727" w:y="1691"/>
        <w:numPr>
          <w:ilvl w:val="2"/>
          <w:numId w:val="19"/>
        </w:numPr>
        <w:shd w:val="clear" w:color="auto" w:fill="auto"/>
        <w:tabs>
          <w:tab w:val="left" w:pos="1392"/>
        </w:tabs>
        <w:spacing w:after="0"/>
        <w:ind w:left="20" w:right="1900" w:firstLine="680"/>
        <w:rPr>
          <w:sz w:val="22"/>
          <w:szCs w:val="22"/>
        </w:rPr>
      </w:pPr>
      <w:r w:rsidRPr="008D790A">
        <w:rPr>
          <w:sz w:val="22"/>
          <w:szCs w:val="22"/>
        </w:rPr>
        <w:lastRenderedPageBreak/>
        <w:t>Со стороны Абонента:</w:t>
      </w:r>
      <w:r w:rsidRPr="008D790A">
        <w:rPr>
          <w:sz w:val="22"/>
          <w:szCs w:val="22"/>
        </w:rPr>
        <w:br/>
        <w:t>Сидорова Галина Андреевна</w:t>
      </w:r>
      <w:r w:rsidRPr="008D790A">
        <w:rPr>
          <w:sz w:val="22"/>
          <w:szCs w:val="22"/>
        </w:rPr>
        <w:br/>
      </w:r>
      <w:r w:rsidRPr="008D790A">
        <w:rPr>
          <w:sz w:val="22"/>
          <w:szCs w:val="22"/>
          <w:lang w:val="en-US"/>
        </w:rPr>
        <w:t>e</w:t>
      </w:r>
      <w:r w:rsidRPr="008D790A">
        <w:rPr>
          <w:sz w:val="22"/>
          <w:szCs w:val="22"/>
        </w:rPr>
        <w:t>-</w:t>
      </w:r>
      <w:r w:rsidRPr="008D790A">
        <w:rPr>
          <w:sz w:val="22"/>
          <w:szCs w:val="22"/>
          <w:lang w:val="en-US"/>
        </w:rPr>
        <w:t>mail</w:t>
      </w:r>
      <w:r w:rsidRPr="008D790A">
        <w:rPr>
          <w:sz w:val="22"/>
          <w:szCs w:val="22"/>
        </w:rPr>
        <w:t xml:space="preserve">: </w:t>
      </w:r>
      <w:hyperlink r:id="rId7" w:history="1">
        <w:r w:rsidRPr="008D790A">
          <w:rPr>
            <w:rStyle w:val="a3"/>
            <w:sz w:val="22"/>
            <w:szCs w:val="22"/>
          </w:rPr>
          <w:t>stpeco@rmail.ru</w:t>
        </w:r>
      </w:hyperlink>
    </w:p>
    <w:p w:rsidR="008B65CC" w:rsidRPr="008D790A" w:rsidRDefault="005741E5">
      <w:pPr>
        <w:pStyle w:val="50"/>
        <w:framePr w:wrap="none" w:vAnchor="page" w:hAnchor="page" w:x="5662" w:y="1993"/>
        <w:shd w:val="clear" w:color="auto" w:fill="auto"/>
        <w:spacing w:after="0" w:line="190" w:lineRule="exact"/>
        <w:ind w:left="100"/>
        <w:rPr>
          <w:sz w:val="22"/>
          <w:szCs w:val="22"/>
        </w:rPr>
      </w:pPr>
      <w:r w:rsidRPr="008D790A">
        <w:rPr>
          <w:sz w:val="22"/>
          <w:szCs w:val="22"/>
        </w:rPr>
        <w:t>тел. 359586, 358437</w:t>
      </w:r>
    </w:p>
    <w:p w:rsidR="008B65CC" w:rsidRPr="008D790A" w:rsidRDefault="005741E5">
      <w:pPr>
        <w:pStyle w:val="20"/>
        <w:framePr w:w="10483" w:h="6859" w:hRule="exact" w:wrap="none" w:vAnchor="page" w:hAnchor="page" w:x="727" w:y="2705"/>
        <w:numPr>
          <w:ilvl w:val="0"/>
          <w:numId w:val="19"/>
        </w:numPr>
        <w:shd w:val="clear" w:color="auto" w:fill="auto"/>
        <w:tabs>
          <w:tab w:val="left" w:pos="4740"/>
        </w:tabs>
        <w:spacing w:before="0" w:after="0" w:line="248" w:lineRule="exact"/>
        <w:ind w:left="4420"/>
        <w:jc w:val="both"/>
        <w:rPr>
          <w:sz w:val="22"/>
          <w:szCs w:val="22"/>
        </w:rPr>
      </w:pPr>
      <w:r w:rsidRPr="008D790A">
        <w:rPr>
          <w:sz w:val="22"/>
          <w:szCs w:val="22"/>
        </w:rPr>
        <w:t>Приложения:</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1 -Объем (лимит) отпускаемой Абоненту питьевой (холодной) воды и принимаемых от Абонента сточных вод, перечень объектов водопотребления, водоотведения Абонента и актов разграничения эксплуатационной ответственности;</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2 - 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 ответственности);</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3 - Сведения о режиме приема сточных вод (максимальный расход сточных вод (часовой, секундный);</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4 -Сведения о приборах учета и об объемах водопотребления и водоотведения без приборов учета, местах отбора проб воды, сточных вод и порядок расчетов по договору;</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5 - Сведения о нормативах допустимых сбросов и требованиях к составу и свойствам сточных вод, установленных Абоненту;</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 xml:space="preserve">Приложение № </w:t>
      </w:r>
      <w:r w:rsidRPr="008D790A">
        <w:rPr>
          <w:rStyle w:val="10pt0pt"/>
          <w:sz w:val="22"/>
          <w:szCs w:val="22"/>
        </w:rPr>
        <w:t xml:space="preserve">6 </w:t>
      </w:r>
      <w:r w:rsidRPr="008D790A">
        <w:rPr>
          <w:sz w:val="22"/>
          <w:szCs w:val="22"/>
        </w:rPr>
        <w:t>- Форма акта о фактических объемах водопотребления холодной воды и сброса сточных вод. Приложение № 7 - Перечень объектов водопотребления, водоотведения субабонента (-ов).</w:t>
      </w:r>
    </w:p>
    <w:p w:rsidR="008B65CC" w:rsidRPr="008D790A" w:rsidRDefault="005741E5">
      <w:pPr>
        <w:pStyle w:val="3"/>
        <w:framePr w:w="10483" w:h="6859" w:hRule="exact" w:wrap="none" w:vAnchor="page" w:hAnchor="page" w:x="727" w:y="2705"/>
        <w:shd w:val="clear" w:color="auto" w:fill="auto"/>
        <w:spacing w:after="0" w:line="248" w:lineRule="exact"/>
        <w:ind w:left="20" w:firstLine="0"/>
        <w:jc w:val="both"/>
        <w:rPr>
          <w:sz w:val="22"/>
          <w:szCs w:val="22"/>
        </w:rPr>
      </w:pPr>
      <w:r w:rsidRPr="008D790A">
        <w:rPr>
          <w:sz w:val="22"/>
          <w:szCs w:val="22"/>
        </w:rPr>
        <w:t xml:space="preserve">Приложение № </w:t>
      </w:r>
      <w:r w:rsidRPr="008D790A">
        <w:rPr>
          <w:rStyle w:val="0pt0"/>
          <w:sz w:val="22"/>
          <w:szCs w:val="22"/>
        </w:rPr>
        <w:t xml:space="preserve">8 </w:t>
      </w:r>
      <w:r w:rsidRPr="008D790A">
        <w:rPr>
          <w:sz w:val="22"/>
          <w:szCs w:val="22"/>
        </w:rPr>
        <w:t>- Показатели качества холодной воды.</w:t>
      </w:r>
    </w:p>
    <w:p w:rsidR="008B65CC" w:rsidRPr="008D790A" w:rsidRDefault="005741E5">
      <w:pPr>
        <w:pStyle w:val="3"/>
        <w:framePr w:w="10483" w:h="6859" w:hRule="exact" w:wrap="none" w:vAnchor="page" w:hAnchor="page" w:x="727" w:y="2705"/>
        <w:shd w:val="clear" w:color="auto" w:fill="auto"/>
        <w:spacing w:after="177" w:line="248" w:lineRule="exact"/>
        <w:ind w:left="20" w:firstLine="0"/>
        <w:jc w:val="both"/>
        <w:rPr>
          <w:sz w:val="22"/>
          <w:szCs w:val="22"/>
        </w:rPr>
      </w:pPr>
      <w:r w:rsidRPr="008D790A">
        <w:rPr>
          <w:sz w:val="22"/>
          <w:szCs w:val="22"/>
        </w:rPr>
        <w:t>Приложение № 9 - Обоснование цены договора.</w:t>
      </w:r>
    </w:p>
    <w:p w:rsidR="008B65CC" w:rsidRPr="008D790A" w:rsidRDefault="005741E5">
      <w:pPr>
        <w:pStyle w:val="3"/>
        <w:framePr w:w="10483" w:h="6859" w:hRule="exact" w:wrap="none" w:vAnchor="page" w:hAnchor="page" w:x="727" w:y="2705"/>
        <w:shd w:val="clear" w:color="auto" w:fill="auto"/>
        <w:spacing w:after="0" w:line="252" w:lineRule="exact"/>
        <w:ind w:left="20" w:right="20" w:firstLine="680"/>
        <w:jc w:val="both"/>
        <w:rPr>
          <w:sz w:val="22"/>
          <w:szCs w:val="22"/>
        </w:rPr>
      </w:pPr>
      <w:r w:rsidRPr="008D790A">
        <w:rPr>
          <w:sz w:val="22"/>
          <w:szCs w:val="22"/>
        </w:rPr>
        <w:t>При каждом экземпляре договора хранятся представленные Абонентом для заключения настоящего договора следующие документы:</w:t>
      </w:r>
    </w:p>
    <w:p w:rsidR="008B65CC" w:rsidRPr="008D790A" w:rsidRDefault="005741E5">
      <w:pPr>
        <w:pStyle w:val="3"/>
        <w:framePr w:w="10483" w:h="6859" w:hRule="exact" w:wrap="none" w:vAnchor="page" w:hAnchor="page" w:x="727" w:y="2705"/>
        <w:numPr>
          <w:ilvl w:val="0"/>
          <w:numId w:val="13"/>
        </w:numPr>
        <w:shd w:val="clear" w:color="auto" w:fill="auto"/>
        <w:tabs>
          <w:tab w:val="left" w:pos="916"/>
        </w:tabs>
        <w:spacing w:after="0" w:line="252" w:lineRule="exact"/>
        <w:ind w:left="20" w:right="20" w:firstLine="680"/>
        <w:jc w:val="both"/>
        <w:rPr>
          <w:sz w:val="22"/>
          <w:szCs w:val="22"/>
        </w:rPr>
      </w:pPr>
      <w:r w:rsidRPr="008D790A">
        <w:rPr>
          <w:sz w:val="22"/>
          <w:szCs w:val="22"/>
        </w:rPr>
        <w:t>Акт (акты) разграничения балансовой принадлежности и (или) эксплуатационной ответственности Сторон;</w:t>
      </w:r>
    </w:p>
    <w:p w:rsidR="008B65CC" w:rsidRPr="008D790A" w:rsidRDefault="005741E5">
      <w:pPr>
        <w:pStyle w:val="3"/>
        <w:framePr w:w="10483" w:h="6859" w:hRule="exact" w:wrap="none" w:vAnchor="page" w:hAnchor="page" w:x="727" w:y="2705"/>
        <w:numPr>
          <w:ilvl w:val="0"/>
          <w:numId w:val="13"/>
        </w:numPr>
        <w:shd w:val="clear" w:color="auto" w:fill="auto"/>
        <w:tabs>
          <w:tab w:val="left" w:pos="916"/>
        </w:tabs>
        <w:spacing w:after="0" w:line="252" w:lineRule="exact"/>
        <w:ind w:left="20" w:right="20" w:firstLine="680"/>
        <w:jc w:val="both"/>
        <w:rPr>
          <w:sz w:val="22"/>
          <w:szCs w:val="22"/>
        </w:rPr>
      </w:pPr>
      <w:r w:rsidRPr="008D790A">
        <w:rPr>
          <w:sz w:val="22"/>
          <w:szCs w:val="22"/>
        </w:rPr>
        <w:t>заявка Абонента с указанием объектов, непосредственно присоединённых (присоединяемых) к системам водоснабжения и канализации, данных о субабонентах, а также объёмах водопотребления и водоотведения Абонента и субабонентов;</w:t>
      </w:r>
    </w:p>
    <w:p w:rsidR="008B65CC" w:rsidRPr="008D790A" w:rsidRDefault="005741E5">
      <w:pPr>
        <w:pStyle w:val="3"/>
        <w:framePr w:w="10483" w:h="6859" w:hRule="exact" w:wrap="none" w:vAnchor="page" w:hAnchor="page" w:x="727" w:y="2705"/>
        <w:numPr>
          <w:ilvl w:val="0"/>
          <w:numId w:val="13"/>
        </w:numPr>
        <w:shd w:val="clear" w:color="auto" w:fill="auto"/>
        <w:tabs>
          <w:tab w:val="left" w:pos="916"/>
        </w:tabs>
        <w:spacing w:after="0" w:line="252" w:lineRule="exact"/>
        <w:ind w:left="20" w:right="20" w:firstLine="680"/>
        <w:jc w:val="both"/>
        <w:rPr>
          <w:sz w:val="22"/>
          <w:szCs w:val="22"/>
        </w:rPr>
      </w:pPr>
      <w:r w:rsidRPr="008D790A">
        <w:rPr>
          <w:sz w:val="22"/>
          <w:szCs w:val="22"/>
        </w:rPr>
        <w:t>Акты обследования (проверки) объектов уполномоченным лицом Гарантирующей организации, являющиеся носителями уточняющих данных и неотъемлемой частью настоящего договора.</w:t>
      </w:r>
    </w:p>
    <w:p w:rsidR="008B65CC" w:rsidRPr="008D790A" w:rsidRDefault="005741E5">
      <w:pPr>
        <w:pStyle w:val="a7"/>
        <w:framePr w:wrap="none" w:vAnchor="page" w:hAnchor="page" w:x="5831" w:y="15724"/>
        <w:shd w:val="clear" w:color="auto" w:fill="auto"/>
        <w:spacing w:line="170" w:lineRule="exact"/>
        <w:ind w:left="20"/>
        <w:rPr>
          <w:sz w:val="22"/>
          <w:szCs w:val="22"/>
        </w:rPr>
      </w:pPr>
      <w:r w:rsidRPr="008D790A">
        <w:rPr>
          <w:sz w:val="22"/>
          <w:szCs w:val="22"/>
        </w:rPr>
        <w:t>16</w:t>
      </w:r>
    </w:p>
    <w:p w:rsidR="007706D3" w:rsidRDefault="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Default="007706D3" w:rsidP="007706D3">
      <w:pPr>
        <w:rPr>
          <w:sz w:val="22"/>
          <w:szCs w:val="22"/>
        </w:rPr>
      </w:pPr>
    </w:p>
    <w:p w:rsidR="007706D3" w:rsidRDefault="007706D3" w:rsidP="007706D3">
      <w:pPr>
        <w:rPr>
          <w:sz w:val="22"/>
          <w:szCs w:val="22"/>
        </w:rPr>
      </w:pPr>
    </w:p>
    <w:p w:rsidR="007706D3" w:rsidRDefault="007706D3" w:rsidP="007706D3">
      <w:pPr>
        <w:tabs>
          <w:tab w:val="left" w:pos="1563"/>
        </w:tabs>
        <w:rPr>
          <w:rFonts w:ascii="Times New Roman" w:hAnsi="Times New Roman" w:cs="Times New Roman"/>
          <w:sz w:val="22"/>
          <w:szCs w:val="22"/>
        </w:rPr>
      </w:pPr>
      <w:r>
        <w:rPr>
          <w:sz w:val="22"/>
          <w:szCs w:val="22"/>
        </w:rPr>
        <w:tab/>
      </w:r>
      <w:r w:rsidRPr="007706D3">
        <w:rPr>
          <w:rFonts w:ascii="Times New Roman" w:hAnsi="Times New Roman" w:cs="Times New Roman"/>
          <w:sz w:val="22"/>
          <w:szCs w:val="22"/>
        </w:rPr>
        <w:t xml:space="preserve">Гарантирующая организация                  </w:t>
      </w:r>
      <w:r>
        <w:rPr>
          <w:rFonts w:ascii="Times New Roman" w:hAnsi="Times New Roman" w:cs="Times New Roman"/>
          <w:sz w:val="22"/>
          <w:szCs w:val="22"/>
        </w:rPr>
        <w:t xml:space="preserve">                                          </w:t>
      </w:r>
      <w:r w:rsidRPr="007706D3">
        <w:rPr>
          <w:rFonts w:ascii="Times New Roman" w:hAnsi="Times New Roman" w:cs="Times New Roman"/>
          <w:sz w:val="22"/>
          <w:szCs w:val="22"/>
        </w:rPr>
        <w:t xml:space="preserve">          Абонент:</w:t>
      </w:r>
    </w:p>
    <w:p w:rsidR="007706D3" w:rsidRPr="007706D3" w:rsidRDefault="007706D3" w:rsidP="007706D3">
      <w:pPr>
        <w:rPr>
          <w:rFonts w:ascii="Times New Roman" w:hAnsi="Times New Roman" w:cs="Times New Roman"/>
          <w:sz w:val="22"/>
          <w:szCs w:val="22"/>
        </w:rPr>
      </w:pPr>
    </w:p>
    <w:p w:rsidR="007706D3" w:rsidRDefault="007706D3" w:rsidP="007706D3">
      <w:pPr>
        <w:rPr>
          <w:rFonts w:ascii="Times New Roman" w:hAnsi="Times New Roman" w:cs="Times New Roman"/>
          <w:sz w:val="22"/>
          <w:szCs w:val="22"/>
        </w:rPr>
      </w:pPr>
    </w:p>
    <w:p w:rsidR="008B65CC" w:rsidRPr="007706D3" w:rsidRDefault="007706D3" w:rsidP="007706D3">
      <w:pPr>
        <w:tabs>
          <w:tab w:val="left" w:pos="1593"/>
          <w:tab w:val="left" w:pos="7353"/>
        </w:tabs>
        <w:rPr>
          <w:rFonts w:ascii="Times New Roman" w:hAnsi="Times New Roman" w:cs="Times New Roman"/>
          <w:sz w:val="22"/>
          <w:szCs w:val="22"/>
        </w:rPr>
      </w:pPr>
      <w:r>
        <w:rPr>
          <w:rFonts w:ascii="Times New Roman" w:hAnsi="Times New Roman" w:cs="Times New Roman"/>
          <w:sz w:val="22"/>
          <w:szCs w:val="22"/>
        </w:rPr>
        <w:tab/>
        <w:t>__________________________</w:t>
      </w:r>
      <w:r>
        <w:rPr>
          <w:rFonts w:ascii="Times New Roman" w:hAnsi="Times New Roman" w:cs="Times New Roman"/>
          <w:sz w:val="22"/>
          <w:szCs w:val="22"/>
        </w:rPr>
        <w:tab/>
        <w:t>___________________</w:t>
      </w:r>
    </w:p>
    <w:sectPr w:rsidR="008B65CC" w:rsidRPr="007706D3" w:rsidSect="008B65C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4D" w:rsidRDefault="003B5C4D" w:rsidP="008B65CC">
      <w:r>
        <w:separator/>
      </w:r>
    </w:p>
  </w:endnote>
  <w:endnote w:type="continuationSeparator" w:id="0">
    <w:p w:rsidR="003B5C4D" w:rsidRDefault="003B5C4D" w:rsidP="008B6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4D" w:rsidRDefault="003B5C4D"/>
  </w:footnote>
  <w:footnote w:type="continuationSeparator" w:id="0">
    <w:p w:rsidR="003B5C4D" w:rsidRDefault="003B5C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39"/>
    <w:multiLevelType w:val="multilevel"/>
    <w:tmpl w:val="CFBE6B3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C3ECC"/>
    <w:multiLevelType w:val="multilevel"/>
    <w:tmpl w:val="CF2AFEC0"/>
    <w:lvl w:ilvl="0">
      <w:start w:val="3"/>
      <w:numFmt w:val="decimal"/>
      <w:lvlText w:val="8.6.%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D7C1B"/>
    <w:multiLevelType w:val="multilevel"/>
    <w:tmpl w:val="BC9640F4"/>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577BB"/>
    <w:multiLevelType w:val="multilevel"/>
    <w:tmpl w:val="4C1401CA"/>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45600"/>
    <w:multiLevelType w:val="multilevel"/>
    <w:tmpl w:val="FA74C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B1585"/>
    <w:multiLevelType w:val="multilevel"/>
    <w:tmpl w:val="A304794E"/>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942273"/>
    <w:multiLevelType w:val="multilevel"/>
    <w:tmpl w:val="9E222FA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E021DE"/>
    <w:multiLevelType w:val="multilevel"/>
    <w:tmpl w:val="FEAEF5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E844D3"/>
    <w:multiLevelType w:val="multilevel"/>
    <w:tmpl w:val="29B6AC40"/>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C2F52"/>
    <w:multiLevelType w:val="multilevel"/>
    <w:tmpl w:val="39F00F9C"/>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240DF3"/>
    <w:multiLevelType w:val="multilevel"/>
    <w:tmpl w:val="C0A06BFE"/>
    <w:lvl w:ilvl="0">
      <w:start w:val="16"/>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5049C"/>
    <w:multiLevelType w:val="multilevel"/>
    <w:tmpl w:val="098A636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5C02A8"/>
    <w:multiLevelType w:val="multilevel"/>
    <w:tmpl w:val="22940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7E19FB"/>
    <w:multiLevelType w:val="multilevel"/>
    <w:tmpl w:val="B1AE0C1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130BFC"/>
    <w:multiLevelType w:val="multilevel"/>
    <w:tmpl w:val="D196086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A027EC"/>
    <w:multiLevelType w:val="multilevel"/>
    <w:tmpl w:val="7D56F196"/>
    <w:lvl w:ilvl="0">
      <w:start w:val="6"/>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3B462B"/>
    <w:multiLevelType w:val="multilevel"/>
    <w:tmpl w:val="47584D1A"/>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DC2B23"/>
    <w:multiLevelType w:val="multilevel"/>
    <w:tmpl w:val="34BA4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5F3DE1"/>
    <w:multiLevelType w:val="multilevel"/>
    <w:tmpl w:val="226AB95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FC7E4D"/>
    <w:multiLevelType w:val="multilevel"/>
    <w:tmpl w:val="48AA0BC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0F14ED"/>
    <w:multiLevelType w:val="multilevel"/>
    <w:tmpl w:val="195C48E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4"/>
  </w:num>
  <w:num w:numId="4">
    <w:abstractNumId w:val="11"/>
  </w:num>
  <w:num w:numId="5">
    <w:abstractNumId w:val="9"/>
  </w:num>
  <w:num w:numId="6">
    <w:abstractNumId w:val="4"/>
  </w:num>
  <w:num w:numId="7">
    <w:abstractNumId w:val="6"/>
  </w:num>
  <w:num w:numId="8">
    <w:abstractNumId w:val="18"/>
  </w:num>
  <w:num w:numId="9">
    <w:abstractNumId w:val="19"/>
  </w:num>
  <w:num w:numId="10">
    <w:abstractNumId w:val="2"/>
  </w:num>
  <w:num w:numId="11">
    <w:abstractNumId w:val="7"/>
  </w:num>
  <w:num w:numId="12">
    <w:abstractNumId w:val="15"/>
  </w:num>
  <w:num w:numId="13">
    <w:abstractNumId w:val="17"/>
  </w:num>
  <w:num w:numId="14">
    <w:abstractNumId w:val="5"/>
  </w:num>
  <w:num w:numId="15">
    <w:abstractNumId w:val="1"/>
  </w:num>
  <w:num w:numId="16">
    <w:abstractNumId w:val="16"/>
  </w:num>
  <w:num w:numId="17">
    <w:abstractNumId w:val="3"/>
  </w:num>
  <w:num w:numId="18">
    <w:abstractNumId w:val="20"/>
  </w:num>
  <w:num w:numId="19">
    <w:abstractNumId w:val="10"/>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B65CC"/>
    <w:rsid w:val="003B5C4D"/>
    <w:rsid w:val="005741E5"/>
    <w:rsid w:val="007706D3"/>
    <w:rsid w:val="008B65CC"/>
    <w:rsid w:val="008D790A"/>
    <w:rsid w:val="00CD1E2F"/>
    <w:rsid w:val="00D17A7F"/>
    <w:rsid w:val="00FD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5C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65CC"/>
    <w:rPr>
      <w:color w:val="0066CC"/>
      <w:u w:val="single"/>
    </w:rPr>
  </w:style>
  <w:style w:type="character" w:customStyle="1" w:styleId="a4">
    <w:name w:val="Основной текст_"/>
    <w:basedOn w:val="a0"/>
    <w:link w:val="3"/>
    <w:rsid w:val="008B65CC"/>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2">
    <w:name w:val="Основной текст (2)_"/>
    <w:basedOn w:val="a0"/>
    <w:link w:val="20"/>
    <w:rsid w:val="008B65CC"/>
    <w:rPr>
      <w:rFonts w:ascii="Times New Roman" w:eastAsia="Times New Roman" w:hAnsi="Times New Roman" w:cs="Times New Roman"/>
      <w:b/>
      <w:bCs/>
      <w:i w:val="0"/>
      <w:iCs w:val="0"/>
      <w:smallCaps w:val="0"/>
      <w:strike w:val="0"/>
      <w:spacing w:val="5"/>
      <w:sz w:val="19"/>
      <w:szCs w:val="19"/>
      <w:u w:val="none"/>
    </w:rPr>
  </w:style>
  <w:style w:type="character" w:customStyle="1" w:styleId="a5">
    <w:name w:val="Основной текст + Полужирный"/>
    <w:basedOn w:val="a4"/>
    <w:rsid w:val="008B65CC"/>
    <w:rPr>
      <w:b/>
      <w:bCs/>
      <w:color w:val="000000"/>
      <w:w w:val="100"/>
      <w:position w:val="0"/>
      <w:lang w:val="ru-RU"/>
    </w:rPr>
  </w:style>
  <w:style w:type="character" w:customStyle="1" w:styleId="1">
    <w:name w:val="Основной текст1"/>
    <w:basedOn w:val="a4"/>
    <w:rsid w:val="008B65CC"/>
    <w:rPr>
      <w:color w:val="000000"/>
      <w:w w:val="100"/>
      <w:position w:val="0"/>
      <w:lang w:val="ru-RU"/>
    </w:rPr>
  </w:style>
  <w:style w:type="character" w:customStyle="1" w:styleId="a6">
    <w:name w:val="Колонтитул_"/>
    <w:basedOn w:val="a0"/>
    <w:link w:val="a7"/>
    <w:rsid w:val="008B65CC"/>
    <w:rPr>
      <w:rFonts w:ascii="Verdana" w:eastAsia="Verdana" w:hAnsi="Verdana" w:cs="Verdana"/>
      <w:b w:val="0"/>
      <w:bCs w:val="0"/>
      <w:i w:val="0"/>
      <w:iCs w:val="0"/>
      <w:smallCaps w:val="0"/>
      <w:strike w:val="0"/>
      <w:sz w:val="17"/>
      <w:szCs w:val="17"/>
      <w:u w:val="none"/>
    </w:rPr>
  </w:style>
  <w:style w:type="character" w:customStyle="1" w:styleId="21">
    <w:name w:val="Основной текст2"/>
    <w:basedOn w:val="a4"/>
    <w:rsid w:val="008B65CC"/>
    <w:rPr>
      <w:color w:val="000000"/>
      <w:w w:val="100"/>
      <w:position w:val="0"/>
      <w:u w:val="single"/>
      <w:lang w:val="ru-RU"/>
    </w:rPr>
  </w:style>
  <w:style w:type="character" w:customStyle="1" w:styleId="30">
    <w:name w:val="Основной текст (3)_"/>
    <w:basedOn w:val="a0"/>
    <w:link w:val="31"/>
    <w:rsid w:val="008B65CC"/>
    <w:rPr>
      <w:rFonts w:ascii="Corbel" w:eastAsia="Corbel" w:hAnsi="Corbel" w:cs="Corbel"/>
      <w:b w:val="0"/>
      <w:bCs w:val="0"/>
      <w:i w:val="0"/>
      <w:iCs w:val="0"/>
      <w:smallCaps w:val="0"/>
      <w:strike w:val="0"/>
      <w:sz w:val="20"/>
      <w:szCs w:val="20"/>
      <w:u w:val="none"/>
    </w:rPr>
  </w:style>
  <w:style w:type="character" w:customStyle="1" w:styleId="0pt">
    <w:name w:val="Основной текст + Курсив;Интервал 0 pt"/>
    <w:basedOn w:val="a4"/>
    <w:rsid w:val="008B65CC"/>
    <w:rPr>
      <w:i/>
      <w:iCs/>
      <w:color w:val="000000"/>
      <w:spacing w:val="1"/>
      <w:w w:val="100"/>
      <w:position w:val="0"/>
      <w:lang w:val="ru-RU"/>
    </w:rPr>
  </w:style>
  <w:style w:type="character" w:customStyle="1" w:styleId="4">
    <w:name w:val="Основной текст (4)_"/>
    <w:basedOn w:val="a0"/>
    <w:link w:val="40"/>
    <w:rsid w:val="008B65CC"/>
    <w:rPr>
      <w:rFonts w:ascii="Times New Roman" w:eastAsia="Times New Roman" w:hAnsi="Times New Roman" w:cs="Times New Roman"/>
      <w:b w:val="0"/>
      <w:bCs w:val="0"/>
      <w:i w:val="0"/>
      <w:iCs w:val="0"/>
      <w:smallCaps w:val="0"/>
      <w:strike w:val="0"/>
      <w:spacing w:val="8"/>
      <w:sz w:val="16"/>
      <w:szCs w:val="16"/>
      <w:u w:val="none"/>
    </w:rPr>
  </w:style>
  <w:style w:type="character" w:customStyle="1" w:styleId="10">
    <w:name w:val="Заголовок №1_"/>
    <w:basedOn w:val="a0"/>
    <w:link w:val="11"/>
    <w:rsid w:val="008B65CC"/>
    <w:rPr>
      <w:rFonts w:ascii="Times New Roman" w:eastAsia="Times New Roman" w:hAnsi="Times New Roman" w:cs="Times New Roman"/>
      <w:b/>
      <w:bCs/>
      <w:i w:val="0"/>
      <w:iCs w:val="0"/>
      <w:smallCaps w:val="0"/>
      <w:strike w:val="0"/>
      <w:spacing w:val="5"/>
      <w:sz w:val="19"/>
      <w:szCs w:val="19"/>
      <w:u w:val="none"/>
    </w:rPr>
  </w:style>
  <w:style w:type="character" w:customStyle="1" w:styleId="5">
    <w:name w:val="Основной текст (5)_"/>
    <w:basedOn w:val="a0"/>
    <w:link w:val="50"/>
    <w:rsid w:val="008B65CC"/>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50pt">
    <w:name w:val="Основной текст (5) + Полужирный;Интервал 0 pt"/>
    <w:basedOn w:val="5"/>
    <w:rsid w:val="008B65CC"/>
    <w:rPr>
      <w:b/>
      <w:bCs/>
      <w:color w:val="000000"/>
      <w:spacing w:val="7"/>
      <w:w w:val="100"/>
      <w:position w:val="0"/>
      <w:lang w:val="ru-RU"/>
    </w:rPr>
  </w:style>
  <w:style w:type="character" w:customStyle="1" w:styleId="5Verdana8pt0pt">
    <w:name w:val="Основной текст (5) + Verdana;8 pt;Полужирный;Интервал 0 pt"/>
    <w:basedOn w:val="5"/>
    <w:rsid w:val="008B65CC"/>
    <w:rPr>
      <w:rFonts w:ascii="Verdana" w:eastAsia="Verdana" w:hAnsi="Verdana" w:cs="Verdana"/>
      <w:b/>
      <w:bCs/>
      <w:color w:val="000000"/>
      <w:spacing w:val="0"/>
      <w:w w:val="100"/>
      <w:position w:val="0"/>
      <w:sz w:val="16"/>
      <w:szCs w:val="16"/>
      <w:lang w:val="ru-RU"/>
    </w:rPr>
  </w:style>
  <w:style w:type="character" w:customStyle="1" w:styleId="51">
    <w:name w:val="Основной текст (5)"/>
    <w:basedOn w:val="5"/>
    <w:rsid w:val="008B65CC"/>
    <w:rPr>
      <w:color w:val="000000"/>
      <w:w w:val="100"/>
      <w:position w:val="0"/>
      <w:u w:val="single"/>
      <w:lang w:val="en-US"/>
    </w:rPr>
  </w:style>
  <w:style w:type="character" w:customStyle="1" w:styleId="20pt">
    <w:name w:val="Основной текст (2) + Интервал 0 pt"/>
    <w:basedOn w:val="2"/>
    <w:rsid w:val="008B65CC"/>
    <w:rPr>
      <w:color w:val="000000"/>
      <w:spacing w:val="7"/>
      <w:w w:val="100"/>
      <w:position w:val="0"/>
      <w:lang w:val="ru-RU"/>
    </w:rPr>
  </w:style>
  <w:style w:type="character" w:customStyle="1" w:styleId="2Verdana8pt0pt">
    <w:name w:val="Основной текст (2) + Verdana;8 pt;Интервал 0 pt"/>
    <w:basedOn w:val="2"/>
    <w:rsid w:val="008B65CC"/>
    <w:rPr>
      <w:rFonts w:ascii="Verdana" w:eastAsia="Verdana" w:hAnsi="Verdana" w:cs="Verdana"/>
      <w:color w:val="000000"/>
      <w:spacing w:val="0"/>
      <w:w w:val="100"/>
      <w:position w:val="0"/>
      <w:sz w:val="16"/>
      <w:szCs w:val="16"/>
      <w:lang w:val="ru-RU"/>
    </w:rPr>
  </w:style>
  <w:style w:type="character" w:customStyle="1" w:styleId="10pt0pt">
    <w:name w:val="Основной текст + 10 pt;Интервал 0 pt"/>
    <w:basedOn w:val="a4"/>
    <w:rsid w:val="008B65CC"/>
    <w:rPr>
      <w:color w:val="000000"/>
      <w:spacing w:val="0"/>
      <w:w w:val="100"/>
      <w:position w:val="0"/>
      <w:sz w:val="20"/>
      <w:szCs w:val="20"/>
      <w:lang w:val="ru-RU"/>
    </w:rPr>
  </w:style>
  <w:style w:type="character" w:customStyle="1" w:styleId="0pt0">
    <w:name w:val="Основной текст + Интервал 0 pt"/>
    <w:basedOn w:val="a4"/>
    <w:rsid w:val="008B65CC"/>
    <w:rPr>
      <w:color w:val="000000"/>
      <w:spacing w:val="0"/>
      <w:w w:val="100"/>
      <w:position w:val="0"/>
      <w:lang w:val="ru-RU"/>
    </w:rPr>
  </w:style>
  <w:style w:type="paragraph" w:customStyle="1" w:styleId="3">
    <w:name w:val="Основной текст3"/>
    <w:basedOn w:val="a"/>
    <w:link w:val="a4"/>
    <w:rsid w:val="008B65CC"/>
    <w:pPr>
      <w:shd w:val="clear" w:color="auto" w:fill="FFFFFF"/>
      <w:spacing w:after="540" w:line="0" w:lineRule="atLeast"/>
      <w:ind w:hanging="420"/>
      <w:jc w:val="center"/>
    </w:pPr>
    <w:rPr>
      <w:rFonts w:ascii="Times New Roman" w:eastAsia="Times New Roman" w:hAnsi="Times New Roman" w:cs="Times New Roman"/>
      <w:spacing w:val="5"/>
      <w:sz w:val="19"/>
      <w:szCs w:val="19"/>
    </w:rPr>
  </w:style>
  <w:style w:type="paragraph" w:customStyle="1" w:styleId="20">
    <w:name w:val="Основной текст (2)"/>
    <w:basedOn w:val="a"/>
    <w:link w:val="2"/>
    <w:rsid w:val="008B65CC"/>
    <w:pPr>
      <w:shd w:val="clear" w:color="auto" w:fill="FFFFFF"/>
      <w:spacing w:before="540" w:after="180" w:line="252" w:lineRule="exact"/>
      <w:jc w:val="center"/>
    </w:pPr>
    <w:rPr>
      <w:rFonts w:ascii="Times New Roman" w:eastAsia="Times New Roman" w:hAnsi="Times New Roman" w:cs="Times New Roman"/>
      <w:b/>
      <w:bCs/>
      <w:spacing w:val="5"/>
      <w:sz w:val="19"/>
      <w:szCs w:val="19"/>
    </w:rPr>
  </w:style>
  <w:style w:type="paragraph" w:customStyle="1" w:styleId="a7">
    <w:name w:val="Колонтитул"/>
    <w:basedOn w:val="a"/>
    <w:link w:val="a6"/>
    <w:rsid w:val="008B65CC"/>
    <w:pPr>
      <w:shd w:val="clear" w:color="auto" w:fill="FFFFFF"/>
      <w:spacing w:line="0" w:lineRule="atLeast"/>
    </w:pPr>
    <w:rPr>
      <w:rFonts w:ascii="Verdana" w:eastAsia="Verdana" w:hAnsi="Verdana" w:cs="Verdana"/>
      <w:sz w:val="17"/>
      <w:szCs w:val="17"/>
    </w:rPr>
  </w:style>
  <w:style w:type="paragraph" w:customStyle="1" w:styleId="31">
    <w:name w:val="Основной текст (3)"/>
    <w:basedOn w:val="a"/>
    <w:link w:val="30"/>
    <w:rsid w:val="008B65CC"/>
    <w:pPr>
      <w:shd w:val="clear" w:color="auto" w:fill="FFFFFF"/>
      <w:spacing w:before="120" w:line="0" w:lineRule="atLeast"/>
      <w:jc w:val="center"/>
    </w:pPr>
    <w:rPr>
      <w:rFonts w:ascii="Corbel" w:eastAsia="Corbel" w:hAnsi="Corbel" w:cs="Corbel"/>
      <w:sz w:val="20"/>
      <w:szCs w:val="20"/>
    </w:rPr>
  </w:style>
  <w:style w:type="paragraph" w:customStyle="1" w:styleId="40">
    <w:name w:val="Основной текст (4)"/>
    <w:basedOn w:val="a"/>
    <w:link w:val="4"/>
    <w:rsid w:val="008B65CC"/>
    <w:pPr>
      <w:shd w:val="clear" w:color="auto" w:fill="FFFFFF"/>
      <w:spacing w:line="205" w:lineRule="exact"/>
    </w:pPr>
    <w:rPr>
      <w:rFonts w:ascii="Times New Roman" w:eastAsia="Times New Roman" w:hAnsi="Times New Roman" w:cs="Times New Roman"/>
      <w:spacing w:val="8"/>
      <w:sz w:val="16"/>
      <w:szCs w:val="16"/>
    </w:rPr>
  </w:style>
  <w:style w:type="paragraph" w:customStyle="1" w:styleId="11">
    <w:name w:val="Заголовок №1"/>
    <w:basedOn w:val="a"/>
    <w:link w:val="10"/>
    <w:rsid w:val="008B65CC"/>
    <w:pPr>
      <w:shd w:val="clear" w:color="auto" w:fill="FFFFFF"/>
      <w:spacing w:before="180" w:line="248" w:lineRule="exact"/>
      <w:jc w:val="both"/>
      <w:outlineLvl w:val="0"/>
    </w:pPr>
    <w:rPr>
      <w:rFonts w:ascii="Times New Roman" w:eastAsia="Times New Roman" w:hAnsi="Times New Roman" w:cs="Times New Roman"/>
      <w:b/>
      <w:bCs/>
      <w:spacing w:val="5"/>
      <w:sz w:val="19"/>
      <w:szCs w:val="19"/>
    </w:rPr>
  </w:style>
  <w:style w:type="paragraph" w:customStyle="1" w:styleId="50">
    <w:name w:val="Основной текст (5)"/>
    <w:basedOn w:val="a"/>
    <w:link w:val="5"/>
    <w:rsid w:val="008B65CC"/>
    <w:pPr>
      <w:shd w:val="clear" w:color="auto" w:fill="FFFFFF"/>
      <w:spacing w:after="180" w:line="252" w:lineRule="exact"/>
    </w:pPr>
    <w:rPr>
      <w:rFonts w:ascii="Times New Roman" w:eastAsia="Times New Roman" w:hAnsi="Times New Roman" w:cs="Times New Roman"/>
      <w:spacing w:val="5"/>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peco@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10002</Words>
  <Characters>57012</Characters>
  <Application>Microsoft Office Word</Application>
  <DocSecurity>0</DocSecurity>
  <Lines>475</Lines>
  <Paragraphs>133</Paragraphs>
  <ScaleCrop>false</ScaleCrop>
  <Company>Microsoft</Company>
  <LinksUpToDate>false</LinksUpToDate>
  <CharactersWithSpaces>66881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2015-02-26T03:04:00Z</dcterms:created>
  <dcterms:modified xsi:type="dcterms:W3CDTF">2015-02-26T05:32:00Z</dcterms:modified>
</cp:coreProperties>
</file>