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BA4009">
            <w:pPr>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BA4009">
              <w:rPr>
                <w:rFonts w:ascii="Times New Roman" w:hAnsi="Times New Roman" w:cs="Times New Roman"/>
                <w:b/>
                <w:sz w:val="24"/>
                <w:szCs w:val="24"/>
              </w:rPr>
              <w:t xml:space="preserve">инструментов </w:t>
            </w:r>
            <w:r w:rsidR="0024478E" w:rsidRPr="0024478E">
              <w:rPr>
                <w:rFonts w:ascii="Times New Roman" w:hAnsi="Times New Roman" w:cs="Times New Roman"/>
                <w:b/>
                <w:sz w:val="24"/>
                <w:szCs w:val="24"/>
              </w:rPr>
              <w:t>стоматологических</w:t>
            </w:r>
            <w:r w:rsidRPr="0024478E">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E1343B" w:rsidRPr="00B548E9" w:rsidRDefault="00E1343B" w:rsidP="00E1343B">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9341" w:type="dxa"/>
              <w:jc w:val="center"/>
              <w:tblInd w:w="1522" w:type="dxa"/>
              <w:tblLayout w:type="fixed"/>
              <w:tblLook w:val="04A0"/>
            </w:tblPr>
            <w:tblGrid>
              <w:gridCol w:w="634"/>
              <w:gridCol w:w="1799"/>
              <w:gridCol w:w="2384"/>
              <w:gridCol w:w="1475"/>
              <w:gridCol w:w="1038"/>
              <w:gridCol w:w="790"/>
              <w:gridCol w:w="1221"/>
            </w:tblGrid>
            <w:tr w:rsidR="00C32110" w:rsidRPr="00125B27" w:rsidTr="00C32110">
              <w:trPr>
                <w:trHeight w:val="397"/>
                <w:tblHeader/>
                <w:jc w:val="center"/>
              </w:trPr>
              <w:tc>
                <w:tcPr>
                  <w:tcW w:w="634" w:type="dxa"/>
                  <w:tcBorders>
                    <w:top w:val="single" w:sz="4" w:space="0" w:color="auto"/>
                    <w:left w:val="single" w:sz="4" w:space="0" w:color="auto"/>
                    <w:bottom w:val="single" w:sz="4" w:space="0" w:color="auto"/>
                    <w:right w:val="single" w:sz="4" w:space="0" w:color="auto"/>
                  </w:tcBorders>
                  <w:hideMark/>
                </w:tcPr>
                <w:p w:rsidR="00C32110" w:rsidRDefault="00C32110" w:rsidP="00CF4155">
                  <w:pPr>
                    <w:pStyle w:val="a5"/>
                    <w:spacing w:line="0" w:lineRule="atLeast"/>
                    <w:ind w:left="0"/>
                    <w:rPr>
                      <w:b/>
                      <w:i/>
                      <w:sz w:val="24"/>
                      <w:szCs w:val="24"/>
                      <w:lang w:val="en-US"/>
                    </w:rPr>
                  </w:pPr>
                  <w:r w:rsidRPr="00125B27">
                    <w:rPr>
                      <w:b/>
                      <w:i/>
                      <w:sz w:val="24"/>
                      <w:szCs w:val="24"/>
                    </w:rPr>
                    <w:t xml:space="preserve">№ </w:t>
                  </w:r>
                </w:p>
                <w:p w:rsidR="00C32110" w:rsidRPr="00125B27" w:rsidRDefault="00C32110" w:rsidP="00CF4155">
                  <w:pPr>
                    <w:pStyle w:val="a5"/>
                    <w:spacing w:line="0" w:lineRule="atLeast"/>
                    <w:ind w:left="0"/>
                    <w:rPr>
                      <w:b/>
                      <w:i/>
                      <w:sz w:val="24"/>
                      <w:szCs w:val="24"/>
                    </w:rPr>
                  </w:pP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p>
              </w:tc>
              <w:tc>
                <w:tcPr>
                  <w:tcW w:w="2384" w:type="dxa"/>
                  <w:tcBorders>
                    <w:top w:val="single" w:sz="4" w:space="0" w:color="auto"/>
                    <w:left w:val="nil"/>
                    <w:bottom w:val="single" w:sz="4" w:space="0" w:color="auto"/>
                    <w:right w:val="single" w:sz="4" w:space="0" w:color="auto"/>
                  </w:tcBorders>
                  <w:hideMark/>
                </w:tcPr>
                <w:p w:rsidR="00C32110" w:rsidRPr="00125B27" w:rsidRDefault="00C32110" w:rsidP="00CF4155">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475" w:type="dxa"/>
                  <w:tcBorders>
                    <w:top w:val="single" w:sz="4" w:space="0" w:color="auto"/>
                    <w:left w:val="single" w:sz="4" w:space="0" w:color="auto"/>
                    <w:bottom w:val="single" w:sz="4" w:space="0" w:color="auto"/>
                    <w:right w:val="nil"/>
                  </w:tcBorders>
                  <w:hideMark/>
                </w:tcPr>
                <w:p w:rsidR="00C32110" w:rsidRPr="00125B27" w:rsidRDefault="00C32110" w:rsidP="00CF4155">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38"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C32110" w:rsidRPr="00125B27" w:rsidRDefault="00C32110" w:rsidP="00CF4155">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221" w:type="dxa"/>
                  <w:tcBorders>
                    <w:top w:val="single" w:sz="4" w:space="0" w:color="auto"/>
                    <w:left w:val="single" w:sz="4" w:space="0" w:color="auto"/>
                    <w:bottom w:val="single" w:sz="4" w:space="0" w:color="auto"/>
                    <w:right w:val="single" w:sz="4" w:space="0" w:color="auto"/>
                  </w:tcBorders>
                  <w:hideMark/>
                </w:tcPr>
                <w:p w:rsidR="00C32110" w:rsidRPr="00125B27" w:rsidRDefault="00C32110" w:rsidP="00CF4155">
                  <w:pPr>
                    <w:spacing w:after="0" w:line="0" w:lineRule="atLeast"/>
                    <w:ind w:right="185"/>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r w:rsidR="00C32110" w:rsidRPr="00125B27" w:rsidTr="00C32110">
              <w:trPr>
                <w:trHeight w:val="397"/>
                <w:jc w:val="center"/>
              </w:trPr>
              <w:tc>
                <w:tcPr>
                  <w:tcW w:w="634"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c>
                <w:tcPr>
                  <w:tcW w:w="2384" w:type="dxa"/>
                  <w:tcBorders>
                    <w:top w:val="single" w:sz="4" w:space="0" w:color="auto"/>
                    <w:left w:val="nil"/>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nil"/>
                  </w:tcBorders>
                  <w:vAlign w:val="center"/>
                </w:tcPr>
                <w:p w:rsidR="00C32110" w:rsidRPr="00125B27" w:rsidRDefault="00C32110" w:rsidP="00CF4155">
                  <w:pPr>
                    <w:jc w:val="both"/>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vAlign w:val="bottom"/>
                </w:tcPr>
                <w:p w:rsidR="00C32110" w:rsidRPr="00125B27" w:rsidRDefault="00C32110" w:rsidP="00CF4155">
                  <w:pPr>
                    <w:jc w:val="both"/>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C32110" w:rsidRPr="00125B27" w:rsidRDefault="00C32110" w:rsidP="00CF4155">
                  <w:pPr>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C32110" w:rsidRPr="00125B27" w:rsidRDefault="00C32110" w:rsidP="00CF4155">
                  <w:pPr>
                    <w:jc w:val="both"/>
                    <w:rPr>
                      <w:rFonts w:ascii="Times New Roman" w:hAnsi="Times New Roman" w:cs="Times New Roman"/>
                      <w:sz w:val="24"/>
                      <w:szCs w:val="24"/>
                    </w:rPr>
                  </w:pPr>
                </w:p>
              </w:tc>
            </w:tr>
          </w:tbl>
          <w:p w:rsidR="00E1343B" w:rsidRDefault="00E1343B" w:rsidP="00A15843">
            <w:pPr>
              <w:spacing w:after="60" w:line="240" w:lineRule="auto"/>
              <w:ind w:firstLine="709"/>
              <w:jc w:val="both"/>
              <w:rPr>
                <w:rFonts w:ascii="Times New Roman" w:hAnsi="Times New Roman" w:cs="Times New Roman"/>
                <w:b/>
              </w:rPr>
            </w:pPr>
          </w:p>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lastRenderedPageBreak/>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w:t>
            </w:r>
            <w:r w:rsidRPr="00125B27">
              <w:rPr>
                <w:rFonts w:ascii="Times New Roman" w:hAnsi="Times New Roman" w:cs="Times New Roman"/>
                <w:sz w:val="24"/>
                <w:szCs w:val="24"/>
              </w:rPr>
              <w:lastRenderedPageBreak/>
              <w:t>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 xml:space="preserve">Учредители (перечислить наименования и организационно-правовую форму всех учредителей, чья доля в уставном капитале </w:t>
            </w:r>
            <w:r w:rsidRPr="00E9078C">
              <w:rPr>
                <w:rFonts w:ascii="Times New Roman" w:hAnsi="Times New Roman" w:cs="Times New Roman"/>
                <w:b/>
              </w:rPr>
              <w:lastRenderedPageBreak/>
              <w:t>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0C92"/>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8E"/>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383"/>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B7C"/>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09"/>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110"/>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5C8"/>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343B"/>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2876</TotalTime>
  <Pages>4</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329</cp:revision>
  <cp:lastPrinted>2017-09-01T02:16:00Z</cp:lastPrinted>
  <dcterms:created xsi:type="dcterms:W3CDTF">2015-03-17T03:08:00Z</dcterms:created>
  <dcterms:modified xsi:type="dcterms:W3CDTF">2018-06-07T07:12:00Z</dcterms:modified>
</cp:coreProperties>
</file>